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691" w:rsidRDefault="00143691" w:rsidP="00212931">
      <w:pPr>
        <w:pStyle w:val="Titel"/>
      </w:pPr>
      <w:bookmarkStart w:id="0" w:name="_GoBack"/>
      <w:bookmarkEnd w:id="0"/>
      <w:r>
        <w:t>België , een land op een kruispunt in de geschiedenis</w:t>
      </w:r>
    </w:p>
    <w:p w:rsidR="000C39FF" w:rsidRPr="00143691" w:rsidRDefault="003E5AB5" w:rsidP="00C9239D">
      <w:pPr>
        <w:pStyle w:val="Kop1"/>
      </w:pPr>
      <w:r>
        <w:rPr>
          <w:noProof/>
          <w:lang w:eastAsia="nl-BE"/>
        </w:rPr>
        <mc:AlternateContent>
          <mc:Choice Requires="wps">
            <w:drawing>
              <wp:anchor distT="91440" distB="91440" distL="91440" distR="91440" simplePos="0" relativeHeight="251670528" behindDoc="1" locked="0" layoutInCell="1" allowOverlap="1" wp14:anchorId="2FD03796" wp14:editId="61F14451">
                <wp:simplePos x="0" y="0"/>
                <wp:positionH relativeFrom="margin">
                  <wp:posOffset>4371975</wp:posOffset>
                </wp:positionH>
                <wp:positionV relativeFrom="margin">
                  <wp:posOffset>1127125</wp:posOffset>
                </wp:positionV>
                <wp:extent cx="1905000" cy="2638425"/>
                <wp:effectExtent l="38100" t="95250" r="114300" b="66675"/>
                <wp:wrapSquare wrapText="bothSides"/>
                <wp:docPr id="135" name="Tekstvak 135"/>
                <wp:cNvGraphicFramePr/>
                <a:graphic xmlns:a="http://schemas.openxmlformats.org/drawingml/2006/main">
                  <a:graphicData uri="http://schemas.microsoft.com/office/word/2010/wordprocessingShape">
                    <wps:wsp>
                      <wps:cNvSpPr txBox="1"/>
                      <wps:spPr>
                        <a:xfrm>
                          <a:off x="0" y="0"/>
                          <a:ext cx="1905000" cy="2638425"/>
                        </a:xfrm>
                        <a:prstGeom prst="rect">
                          <a:avLst/>
                        </a:prstGeom>
                        <a:ln/>
                        <a:effectLst>
                          <a:outerShdw blurRad="50800" dist="38100" dir="18900000" algn="b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8A4D2A" w:rsidRPr="000C39FF" w:rsidRDefault="008A4D2A" w:rsidP="00143691">
                            <w:pPr>
                              <w:jc w:val="center"/>
                              <w:rPr>
                                <w:color w:val="052F61" w:themeColor="accent1"/>
                                <w:sz w:val="24"/>
                                <w:szCs w:val="2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C39FF">
                              <w:rPr>
                                <w:color w:val="052F61" w:themeColor="accent1"/>
                                <w:sz w:val="24"/>
                                <w:szCs w:val="2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België wordt vandaag de dag door weinig meer bij elkaar gehouden dan de koning, de munt en de staatsschuld – en het knagende besef dat het zo niet langer meer kan.</w:t>
                            </w:r>
                          </w:p>
                          <w:p w:rsidR="008A4D2A" w:rsidRPr="000C39FF" w:rsidRDefault="008A4D2A" w:rsidP="00143691">
                            <w:pPr>
                              <w:pStyle w:val="Geenafstand"/>
                              <w:ind w:left="360"/>
                              <w:jc w:val="center"/>
                              <w:rPr>
                                <w:color w:val="7F7F7F" w:themeColor="text1" w:themeTint="80"/>
                                <w:sz w:val="18"/>
                                <w:szCs w:val="1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C39FF">
                              <w:rPr>
                                <w:color w:val="7F7F7F" w:themeColor="text1" w:themeTint="80"/>
                                <w:sz w:val="18"/>
                                <w:szCs w:val="1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Tony Judt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03796" id="_x0000_t202" coordsize="21600,21600" o:spt="202" path="m,l,21600r21600,l21600,xe">
                <v:stroke joinstyle="miter"/>
                <v:path gradientshapeok="t" o:connecttype="rect"/>
              </v:shapetype>
              <v:shape id="Tekstvak 135" o:spid="_x0000_s1026" type="#_x0000_t202" style="position:absolute;left:0;text-align:left;margin-left:344.25pt;margin-top:88.75pt;width:150pt;height:207.75pt;z-index:-25164595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" fillcolor="white [3201]" strokecolor="#a50e82 [3205]" strokeweight="1.25pt">
                <v:stroke endcap="round"/>
                <v:shadow on="t" color="black" opacity="26214f" origin="-.5,.5" offset=".74836mm,-.74836mm"/>
                <v:textbox inset=",7.2pt,,7.2pt">
                  <w:txbxContent>
                    <w:p w:rsidR="008A4D2A" w:rsidRPr="000C39FF" w:rsidRDefault="008A4D2A" w:rsidP="00143691">
                      <w:pPr>
                        <w:jc w:val="center"/>
                        <w:rPr>
                          <w:color w:val="052F61" w:themeColor="accent1"/>
                          <w:sz w:val="24"/>
                          <w:szCs w:val="2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C39FF">
                        <w:rPr>
                          <w:color w:val="052F61" w:themeColor="accent1"/>
                          <w:sz w:val="24"/>
                          <w:szCs w:val="2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België wordt vandaag de dag door weinig meer bij elkaar gehouden dan de koning, de munt en de staatsschuld – en het knagende besef dat het zo niet langer meer kan.</w:t>
                      </w:r>
                    </w:p>
                    <w:p w:rsidR="008A4D2A" w:rsidRPr="000C39FF" w:rsidRDefault="008A4D2A" w:rsidP="00143691">
                      <w:pPr>
                        <w:pStyle w:val="Geenafstand"/>
                        <w:ind w:left="360"/>
                        <w:jc w:val="center"/>
                        <w:rPr>
                          <w:color w:val="7F7F7F" w:themeColor="text1" w:themeTint="80"/>
                          <w:sz w:val="18"/>
                          <w:szCs w:val="1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C39FF">
                        <w:rPr>
                          <w:color w:val="7F7F7F" w:themeColor="text1" w:themeTint="80"/>
                          <w:sz w:val="18"/>
                          <w:szCs w:val="1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Tony Judt</w:t>
                      </w:r>
                    </w:p>
                  </w:txbxContent>
                </v:textbox>
                <w10:wrap type="square" anchorx="margin" anchory="margin"/>
              </v:shape>
            </w:pict>
          </mc:Fallback>
        </mc:AlternateContent>
      </w:r>
      <w:r w:rsidR="00143691">
        <w:t>Inleiding</w:t>
      </w:r>
    </w:p>
    <w:p w:rsidR="000C39FF" w:rsidRDefault="000C39FF" w:rsidP="00C9239D">
      <w:pPr>
        <w:jc w:val="left"/>
      </w:pPr>
      <w:r w:rsidRPr="006A6143">
        <w:rPr>
          <w:b/>
        </w:rPr>
        <w:t xml:space="preserve">Tony Judt </w:t>
      </w:r>
      <w:r>
        <w:t>wijst op het feit van het verval van een natiestaat in Europa.</w:t>
      </w:r>
    </w:p>
    <w:p w:rsidR="000C39FF" w:rsidRDefault="000C39FF" w:rsidP="00D918EA">
      <w:pPr>
        <w:pStyle w:val="Lijstalinea"/>
        <w:numPr>
          <w:ilvl w:val="0"/>
          <w:numId w:val="1"/>
        </w:numPr>
        <w:jc w:val="left"/>
      </w:pPr>
      <w:r>
        <w:t>België als eerste ontwikkelde land dat écht aan de genade van de globalisering in al haar aspecten werd overgeleverd</w:t>
      </w:r>
    </w:p>
    <w:p w:rsidR="000C39FF" w:rsidRDefault="000C39FF" w:rsidP="00D918EA">
      <w:pPr>
        <w:pStyle w:val="Lijstalinea"/>
        <w:numPr>
          <w:ilvl w:val="0"/>
          <w:numId w:val="1"/>
        </w:numPr>
        <w:jc w:val="left"/>
      </w:pPr>
      <w:r>
        <w:t>We zitten in een institutionele crisis</w:t>
      </w:r>
    </w:p>
    <w:p w:rsidR="000C39FF" w:rsidRDefault="000C39FF" w:rsidP="00D918EA">
      <w:pPr>
        <w:pStyle w:val="Lijstalinea"/>
        <w:numPr>
          <w:ilvl w:val="1"/>
          <w:numId w:val="1"/>
        </w:numPr>
        <w:jc w:val="left"/>
      </w:pPr>
      <w:r>
        <w:t>Pacten en ingewikkelde compromissen van in het naoorlogse België zijn vandaag een deel van het probleem</w:t>
      </w:r>
    </w:p>
    <w:p w:rsidR="000C39FF" w:rsidRDefault="000C39FF" w:rsidP="00D918EA">
      <w:pPr>
        <w:pStyle w:val="Lijstalinea"/>
        <w:numPr>
          <w:ilvl w:val="0"/>
          <w:numId w:val="1"/>
        </w:numPr>
        <w:jc w:val="left"/>
      </w:pPr>
      <w:r>
        <w:t>Globalisering is niet eenduidig en rechtlijnig.</w:t>
      </w:r>
    </w:p>
    <w:p w:rsidR="000C39FF" w:rsidRDefault="000C39FF" w:rsidP="00D918EA">
      <w:pPr>
        <w:pStyle w:val="Lijstalinea"/>
        <w:numPr>
          <w:ilvl w:val="1"/>
          <w:numId w:val="1"/>
        </w:numPr>
        <w:jc w:val="left"/>
      </w:pPr>
      <w:r>
        <w:t>In tijden van crisis kijkt iedereen toch weer naar de staat om banken recht te houden</w:t>
      </w:r>
    </w:p>
    <w:p w:rsidR="00251BCA" w:rsidRDefault="000C39FF" w:rsidP="00C9239D">
      <w:pPr>
        <w:jc w:val="left"/>
      </w:pPr>
      <w:r>
        <w:t>België staat op een kruispunt!</w:t>
      </w:r>
    </w:p>
    <w:p w:rsidR="00251BCA" w:rsidRDefault="00251BCA" w:rsidP="00D918EA">
      <w:pPr>
        <w:pStyle w:val="Lijstalinea"/>
        <w:numPr>
          <w:ilvl w:val="0"/>
          <w:numId w:val="1"/>
        </w:numPr>
        <w:jc w:val="left"/>
      </w:pPr>
      <w:r>
        <w:t>We zijn een soort testcase voor de EU</w:t>
      </w:r>
    </w:p>
    <w:p w:rsidR="00251BCA" w:rsidRDefault="00251BCA" w:rsidP="00D918EA">
      <w:pPr>
        <w:pStyle w:val="Lijstalinea"/>
        <w:numPr>
          <w:ilvl w:val="0"/>
          <w:numId w:val="1"/>
        </w:numPr>
        <w:jc w:val="left"/>
      </w:pPr>
      <w:r>
        <w:t>Vraag naar herverdeling van de welvaart is acuut!</w:t>
      </w:r>
    </w:p>
    <w:p w:rsidR="00251BCA" w:rsidRDefault="00251BCA" w:rsidP="00C9239D">
      <w:pPr>
        <w:pStyle w:val="Kop1"/>
      </w:pPr>
      <w:r>
        <w:t>Een verhaal van breuklijnen</w:t>
      </w:r>
    </w:p>
    <w:p w:rsidR="00251BCA" w:rsidRDefault="00251BCA" w:rsidP="00C9239D">
      <w:pPr>
        <w:pStyle w:val="Kop2"/>
      </w:pPr>
      <w:r>
        <w:t>traditionele breuklijnen en hun oorsprong</w:t>
      </w:r>
    </w:p>
    <w:p w:rsidR="00143691" w:rsidRDefault="00251BCA" w:rsidP="00C9239D">
      <w:pPr>
        <w:jc w:val="left"/>
        <w:sectPr w:rsidR="00143691" w:rsidSect="00F838B5">
          <w:headerReference w:type="default" r:id="rId8"/>
          <w:footerReference w:type="default" r:id="rId9"/>
          <w:pgSz w:w="11906" w:h="16838"/>
          <w:pgMar w:top="3402" w:right="720" w:bottom="720" w:left="720" w:header="737" w:footer="510" w:gutter="0"/>
          <w:cols w:space="708"/>
          <w:docGrid w:linePitch="360"/>
        </w:sectPr>
      </w:pPr>
      <w:r>
        <w:t>1960</w:t>
      </w:r>
      <w:r w:rsidR="00143691">
        <w:t xml:space="preserve"> – Martin Lipset en Stein Rokka</w:t>
      </w:r>
    </w:p>
    <w:tbl>
      <w:tblPr>
        <w:tblStyle w:val="Rastertabel4-Accent1"/>
        <w:tblpPr w:leftFromText="141" w:rightFromText="141" w:vertAnchor="page" w:horzAnchor="margin" w:tblpXSpec="center" w:tblpY="1"/>
        <w:tblW w:w="15421" w:type="dxa"/>
        <w:tblLook w:val="0620" w:firstRow="1" w:lastRow="0" w:firstColumn="0" w:lastColumn="0" w:noHBand="1" w:noVBand="1"/>
      </w:tblPr>
      <w:tblGrid>
        <w:gridCol w:w="5254"/>
        <w:gridCol w:w="4951"/>
        <w:gridCol w:w="5216"/>
      </w:tblGrid>
      <w:tr w:rsidR="00143691" w:rsidRPr="00A55E5D" w:rsidTr="00143691">
        <w:trPr>
          <w:cnfStyle w:val="100000000000" w:firstRow="1" w:lastRow="0" w:firstColumn="0" w:lastColumn="0" w:oddVBand="0" w:evenVBand="0" w:oddHBand="0" w:evenHBand="0" w:firstRowFirstColumn="0" w:firstRowLastColumn="0" w:lastRowFirstColumn="0" w:lastRowLastColumn="0"/>
        </w:trPr>
        <w:tc>
          <w:tcPr>
            <w:tcW w:w="5254" w:type="dxa"/>
            <w:vAlign w:val="center"/>
          </w:tcPr>
          <w:p w:rsidR="00143691" w:rsidRPr="009A7313" w:rsidRDefault="00143691" w:rsidP="00C9239D">
            <w:pPr>
              <w:spacing w:line="360" w:lineRule="auto"/>
              <w:jc w:val="left"/>
              <w:rPr>
                <w:b w:val="0"/>
                <w:sz w:val="28"/>
              </w:rPr>
            </w:pPr>
            <w:r w:rsidRPr="009A7313">
              <w:rPr>
                <w:b w:val="0"/>
                <w:sz w:val="28"/>
              </w:rPr>
              <w:lastRenderedPageBreak/>
              <w:t>Levensbeschouwelijke breuklijn</w:t>
            </w:r>
          </w:p>
        </w:tc>
        <w:tc>
          <w:tcPr>
            <w:tcW w:w="4951" w:type="dxa"/>
          </w:tcPr>
          <w:p w:rsidR="00143691" w:rsidRPr="009A7313" w:rsidRDefault="00143691" w:rsidP="00C9239D">
            <w:pPr>
              <w:spacing w:line="360" w:lineRule="auto"/>
              <w:jc w:val="left"/>
              <w:rPr>
                <w:b w:val="0"/>
                <w:sz w:val="28"/>
              </w:rPr>
            </w:pPr>
            <w:r w:rsidRPr="009A7313">
              <w:rPr>
                <w:b w:val="0"/>
                <w:sz w:val="28"/>
              </w:rPr>
              <w:t>Sociaal-economische breuklijn</w:t>
            </w:r>
          </w:p>
        </w:tc>
        <w:tc>
          <w:tcPr>
            <w:tcW w:w="5216" w:type="dxa"/>
          </w:tcPr>
          <w:p w:rsidR="00143691" w:rsidRPr="009A7313" w:rsidRDefault="00143691" w:rsidP="00C9239D">
            <w:pPr>
              <w:spacing w:line="360" w:lineRule="auto"/>
              <w:jc w:val="left"/>
              <w:rPr>
                <w:b w:val="0"/>
                <w:sz w:val="28"/>
              </w:rPr>
            </w:pPr>
            <w:r w:rsidRPr="009A7313">
              <w:rPr>
                <w:b w:val="0"/>
                <w:sz w:val="28"/>
              </w:rPr>
              <w:t>Communautaire breuklijn</w:t>
            </w:r>
          </w:p>
        </w:tc>
      </w:tr>
      <w:tr w:rsidR="00143691" w:rsidRPr="00A55E5D" w:rsidTr="00143691">
        <w:tc>
          <w:tcPr>
            <w:tcW w:w="5254" w:type="dxa"/>
          </w:tcPr>
          <w:p w:rsidR="00143691" w:rsidRPr="00A55E5D" w:rsidRDefault="00143691" w:rsidP="00C9239D">
            <w:pPr>
              <w:spacing w:line="360" w:lineRule="auto"/>
              <w:jc w:val="left"/>
              <w:rPr>
                <w:sz w:val="22"/>
              </w:rPr>
            </w:pPr>
            <w:r w:rsidRPr="00A55E5D">
              <w:rPr>
                <w:sz w:val="22"/>
              </w:rPr>
              <w:t xml:space="preserve">Katholiek </w:t>
            </w:r>
            <w:r w:rsidRPr="00A55E5D">
              <w:rPr>
                <w:rFonts w:ascii="Garamond" w:hAnsi="Garamond"/>
                <w:sz w:val="22"/>
              </w:rPr>
              <w:t>↔</w:t>
            </w:r>
            <w:r w:rsidRPr="00A55E5D">
              <w:rPr>
                <w:sz w:val="22"/>
              </w:rPr>
              <w:t xml:space="preserve"> Vrijzinnig</w:t>
            </w:r>
          </w:p>
        </w:tc>
        <w:tc>
          <w:tcPr>
            <w:tcW w:w="4951" w:type="dxa"/>
          </w:tcPr>
          <w:p w:rsidR="00143691" w:rsidRPr="00A55E5D" w:rsidRDefault="00143691" w:rsidP="00C9239D">
            <w:pPr>
              <w:spacing w:line="360" w:lineRule="auto"/>
              <w:jc w:val="left"/>
              <w:rPr>
                <w:sz w:val="22"/>
              </w:rPr>
            </w:pPr>
            <w:r w:rsidRPr="00A55E5D">
              <w:rPr>
                <w:sz w:val="22"/>
              </w:rPr>
              <w:t xml:space="preserve">Arbeid </w:t>
            </w:r>
            <w:r w:rsidRPr="00A55E5D">
              <w:rPr>
                <w:rFonts w:ascii="Garamond" w:hAnsi="Garamond"/>
                <w:sz w:val="22"/>
              </w:rPr>
              <w:t>↔</w:t>
            </w:r>
            <w:r w:rsidRPr="00A55E5D">
              <w:rPr>
                <w:sz w:val="22"/>
              </w:rPr>
              <w:t xml:space="preserve"> Kapitaal</w:t>
            </w:r>
          </w:p>
        </w:tc>
        <w:tc>
          <w:tcPr>
            <w:tcW w:w="5216" w:type="dxa"/>
          </w:tcPr>
          <w:p w:rsidR="00143691" w:rsidRPr="00A55E5D" w:rsidRDefault="00143691" w:rsidP="00C9239D">
            <w:pPr>
              <w:spacing w:line="360" w:lineRule="auto"/>
              <w:jc w:val="left"/>
              <w:rPr>
                <w:sz w:val="22"/>
              </w:rPr>
            </w:pPr>
            <w:r w:rsidRPr="00A55E5D">
              <w:rPr>
                <w:sz w:val="22"/>
              </w:rPr>
              <w:t xml:space="preserve">Nederlandstaligen </w:t>
            </w:r>
            <w:r w:rsidRPr="00A55E5D">
              <w:rPr>
                <w:rFonts w:ascii="Garamond" w:hAnsi="Garamond"/>
                <w:sz w:val="22"/>
              </w:rPr>
              <w:t>↔</w:t>
            </w:r>
            <w:r w:rsidRPr="00A55E5D">
              <w:rPr>
                <w:sz w:val="22"/>
              </w:rPr>
              <w:t xml:space="preserve"> Franstaligen</w:t>
            </w:r>
          </w:p>
        </w:tc>
      </w:tr>
      <w:tr w:rsidR="00143691" w:rsidRPr="00A55E5D" w:rsidTr="00143691">
        <w:tc>
          <w:tcPr>
            <w:tcW w:w="5254" w:type="dxa"/>
          </w:tcPr>
          <w:p w:rsidR="00143691" w:rsidRPr="00A55E5D" w:rsidRDefault="00143691" w:rsidP="00C9239D">
            <w:pPr>
              <w:jc w:val="left"/>
              <w:rPr>
                <w:sz w:val="22"/>
              </w:rPr>
            </w:pPr>
            <w:r w:rsidRPr="00A55E5D">
              <w:rPr>
                <w:sz w:val="22"/>
              </w:rPr>
              <w:t>Dominant in 19</w:t>
            </w:r>
            <w:r w:rsidRPr="00A55E5D">
              <w:rPr>
                <w:sz w:val="22"/>
                <w:vertAlign w:val="superscript"/>
              </w:rPr>
              <w:t>e</w:t>
            </w:r>
            <w:r w:rsidRPr="00A55E5D">
              <w:rPr>
                <w:sz w:val="22"/>
              </w:rPr>
              <w:t>-20</w:t>
            </w:r>
            <w:r w:rsidRPr="00A55E5D">
              <w:rPr>
                <w:sz w:val="22"/>
                <w:vertAlign w:val="superscript"/>
              </w:rPr>
              <w:t>e</w:t>
            </w:r>
            <w:r w:rsidRPr="00A55E5D">
              <w:rPr>
                <w:sz w:val="22"/>
              </w:rPr>
              <w:t xml:space="preserve"> eeuw</w:t>
            </w:r>
          </w:p>
        </w:tc>
        <w:tc>
          <w:tcPr>
            <w:tcW w:w="4951" w:type="dxa"/>
          </w:tcPr>
          <w:p w:rsidR="00143691" w:rsidRPr="00A55E5D" w:rsidRDefault="00143691" w:rsidP="00C9239D">
            <w:pPr>
              <w:jc w:val="left"/>
              <w:rPr>
                <w:sz w:val="22"/>
              </w:rPr>
            </w:pPr>
            <w:r w:rsidRPr="00A55E5D">
              <w:rPr>
                <w:sz w:val="22"/>
              </w:rPr>
              <w:t>Dominant vanaf laatste kwart 19</w:t>
            </w:r>
            <w:r w:rsidRPr="00A55E5D">
              <w:rPr>
                <w:sz w:val="22"/>
                <w:vertAlign w:val="superscript"/>
              </w:rPr>
              <w:t>e</w:t>
            </w:r>
            <w:r w:rsidRPr="00A55E5D">
              <w:rPr>
                <w:sz w:val="22"/>
              </w:rPr>
              <w:t xml:space="preserve"> eeuw</w:t>
            </w:r>
          </w:p>
        </w:tc>
        <w:tc>
          <w:tcPr>
            <w:tcW w:w="5216" w:type="dxa"/>
          </w:tcPr>
          <w:p w:rsidR="00143691" w:rsidRPr="00A55E5D" w:rsidRDefault="00143691" w:rsidP="00C9239D">
            <w:pPr>
              <w:jc w:val="left"/>
              <w:rPr>
                <w:sz w:val="22"/>
              </w:rPr>
            </w:pPr>
            <w:r w:rsidRPr="00A55E5D">
              <w:rPr>
                <w:sz w:val="22"/>
              </w:rPr>
              <w:t>Dominant in 20</w:t>
            </w:r>
            <w:r w:rsidRPr="00A55E5D">
              <w:rPr>
                <w:sz w:val="22"/>
                <w:vertAlign w:val="superscript"/>
              </w:rPr>
              <w:t>e</w:t>
            </w:r>
            <w:r w:rsidRPr="00A55E5D">
              <w:rPr>
                <w:sz w:val="22"/>
              </w:rPr>
              <w:t xml:space="preserve"> eeuw</w:t>
            </w:r>
          </w:p>
        </w:tc>
      </w:tr>
      <w:tr w:rsidR="00143691" w:rsidRPr="00A55E5D" w:rsidTr="00143691">
        <w:tc>
          <w:tcPr>
            <w:tcW w:w="5254" w:type="dxa"/>
          </w:tcPr>
          <w:p w:rsidR="00143691" w:rsidRPr="00A55E5D" w:rsidRDefault="00143691" w:rsidP="00C9239D">
            <w:pPr>
              <w:jc w:val="left"/>
              <w:rPr>
                <w:sz w:val="22"/>
              </w:rPr>
            </w:pPr>
            <w:r w:rsidRPr="00A55E5D">
              <w:rPr>
                <w:sz w:val="22"/>
              </w:rPr>
              <w:t>1815-1830: V.K.N.</w:t>
            </w:r>
          </w:p>
          <w:p w:rsidR="00143691" w:rsidRPr="00A55E5D" w:rsidRDefault="00143691" w:rsidP="00C9239D">
            <w:pPr>
              <w:ind w:left="45"/>
              <w:jc w:val="left"/>
              <w:rPr>
                <w:sz w:val="22"/>
              </w:rPr>
            </w:pPr>
            <w:r w:rsidRPr="00A55E5D">
              <w:rPr>
                <w:rFonts w:ascii="Garamond" w:hAnsi="Garamond"/>
                <w:sz w:val="22"/>
              </w:rPr>
              <w:t>→</w:t>
            </w:r>
            <w:r w:rsidRPr="00A55E5D">
              <w:rPr>
                <w:sz w:val="22"/>
              </w:rPr>
              <w:t>onderwijspolitiek van Willem I: protest vanuit</w:t>
            </w:r>
          </w:p>
          <w:p w:rsidR="00143691" w:rsidRPr="00A55E5D" w:rsidRDefault="00143691" w:rsidP="00C9239D">
            <w:pPr>
              <w:spacing w:line="360" w:lineRule="auto"/>
              <w:ind w:left="45"/>
              <w:jc w:val="left"/>
              <w:rPr>
                <w:sz w:val="22"/>
              </w:rPr>
            </w:pPr>
            <w:r w:rsidRPr="00A55E5D">
              <w:rPr>
                <w:sz w:val="22"/>
              </w:rPr>
              <w:t xml:space="preserve">    katholieke hoek</w:t>
            </w:r>
          </w:p>
        </w:tc>
        <w:tc>
          <w:tcPr>
            <w:tcW w:w="4951" w:type="dxa"/>
          </w:tcPr>
          <w:p w:rsidR="00143691" w:rsidRPr="00A55E5D" w:rsidRDefault="00143691" w:rsidP="00C9239D">
            <w:pPr>
              <w:jc w:val="left"/>
              <w:rPr>
                <w:sz w:val="22"/>
              </w:rPr>
            </w:pPr>
          </w:p>
        </w:tc>
        <w:tc>
          <w:tcPr>
            <w:tcW w:w="5216" w:type="dxa"/>
          </w:tcPr>
          <w:p w:rsidR="00143691" w:rsidRPr="00A55E5D" w:rsidRDefault="00143691" w:rsidP="00C9239D">
            <w:pPr>
              <w:jc w:val="left"/>
              <w:rPr>
                <w:sz w:val="22"/>
              </w:rPr>
            </w:pPr>
            <w:r w:rsidRPr="00A55E5D">
              <w:rPr>
                <w:sz w:val="22"/>
              </w:rPr>
              <w:t>Vroege oorsprong: grens Romeinse Rijk - Germanen</w:t>
            </w:r>
          </w:p>
        </w:tc>
      </w:tr>
      <w:tr w:rsidR="00143691" w:rsidRPr="00A55E5D" w:rsidTr="00143691">
        <w:tc>
          <w:tcPr>
            <w:tcW w:w="5254" w:type="dxa"/>
          </w:tcPr>
          <w:p w:rsidR="00143691" w:rsidRPr="00A55E5D" w:rsidRDefault="00143691" w:rsidP="00C9239D">
            <w:pPr>
              <w:jc w:val="left"/>
              <w:rPr>
                <w:sz w:val="22"/>
              </w:rPr>
            </w:pPr>
            <w:r w:rsidRPr="00A55E5D">
              <w:rPr>
                <w:sz w:val="22"/>
              </w:rPr>
              <w:t xml:space="preserve">1830-1847: </w:t>
            </w:r>
            <w:r w:rsidRPr="00A55E5D">
              <w:rPr>
                <w:b/>
                <w:sz w:val="22"/>
              </w:rPr>
              <w:t>UNIONISME</w:t>
            </w:r>
          </w:p>
          <w:p w:rsidR="00143691" w:rsidRPr="00A55E5D" w:rsidRDefault="00143691" w:rsidP="00C9239D">
            <w:pPr>
              <w:spacing w:line="360" w:lineRule="auto"/>
              <w:jc w:val="left"/>
              <w:rPr>
                <w:sz w:val="22"/>
              </w:rPr>
            </w:pPr>
            <w:r w:rsidRPr="00A55E5D">
              <w:rPr>
                <w:sz w:val="22"/>
              </w:rPr>
              <w:t xml:space="preserve">     (1846: °liberale partij)</w:t>
            </w:r>
          </w:p>
          <w:p w:rsidR="00143691" w:rsidRPr="00A55E5D" w:rsidRDefault="00143691" w:rsidP="00C9239D">
            <w:pPr>
              <w:jc w:val="left"/>
              <w:rPr>
                <w:sz w:val="22"/>
              </w:rPr>
            </w:pPr>
            <w:r w:rsidRPr="00A55E5D">
              <w:rPr>
                <w:sz w:val="22"/>
              </w:rPr>
              <w:t xml:space="preserve">1847-1878: Katholieken  </w:t>
            </w:r>
            <w:r w:rsidRPr="00A55E5D">
              <w:t xml:space="preserve">(gematigden </w:t>
            </w:r>
            <w:r w:rsidR="00FD7B7F" w:rsidRPr="00A55E5D">
              <w:t xml:space="preserve">en </w:t>
            </w:r>
            <w:r w:rsidRPr="00A55E5D">
              <w:t>ultramontanen)</w:t>
            </w:r>
          </w:p>
          <w:p w:rsidR="00143691" w:rsidRPr="00A55E5D" w:rsidRDefault="00143691" w:rsidP="00C9239D">
            <w:pPr>
              <w:jc w:val="left"/>
              <w:rPr>
                <w:sz w:val="22"/>
              </w:rPr>
            </w:pPr>
            <w:r w:rsidRPr="00A55E5D">
              <w:rPr>
                <w:sz w:val="22"/>
              </w:rPr>
              <w:t xml:space="preserve">                        </w:t>
            </w:r>
            <w:r w:rsidRPr="00A55E5D">
              <w:rPr>
                <w:rFonts w:ascii="Garamond" w:hAnsi="Garamond"/>
                <w:sz w:val="22"/>
              </w:rPr>
              <w:t>↨</w:t>
            </w:r>
          </w:p>
          <w:p w:rsidR="00143691" w:rsidRPr="00A55E5D" w:rsidRDefault="00143691" w:rsidP="00C9239D">
            <w:pPr>
              <w:spacing w:line="360" w:lineRule="auto"/>
              <w:jc w:val="left"/>
              <w:rPr>
                <w:sz w:val="22"/>
              </w:rPr>
            </w:pPr>
            <w:r w:rsidRPr="00A55E5D">
              <w:rPr>
                <w:sz w:val="22"/>
              </w:rPr>
              <w:t xml:space="preserve">                    Liberalen </w:t>
            </w:r>
            <w:r w:rsidRPr="00A55E5D">
              <w:t>(doctrinairen en radicalen)</w:t>
            </w:r>
          </w:p>
        </w:tc>
        <w:tc>
          <w:tcPr>
            <w:tcW w:w="4951" w:type="dxa"/>
          </w:tcPr>
          <w:p w:rsidR="00143691" w:rsidRPr="00A55E5D" w:rsidRDefault="00143691" w:rsidP="00C9239D">
            <w:pPr>
              <w:jc w:val="left"/>
              <w:rPr>
                <w:sz w:val="22"/>
              </w:rPr>
            </w:pPr>
            <w:r w:rsidRPr="00A55E5D">
              <w:rPr>
                <w:sz w:val="22"/>
              </w:rPr>
              <w:t>1848: burgerlijke revolutiegolf doorheen Europa,</w:t>
            </w:r>
          </w:p>
          <w:p w:rsidR="00143691" w:rsidRPr="00A55E5D" w:rsidRDefault="00143691" w:rsidP="00C9239D">
            <w:pPr>
              <w:jc w:val="left"/>
              <w:rPr>
                <w:sz w:val="22"/>
              </w:rPr>
            </w:pPr>
            <w:r w:rsidRPr="00A55E5D">
              <w:rPr>
                <w:sz w:val="22"/>
              </w:rPr>
              <w:t xml:space="preserve">           nog geen arbeidersbeweging in België</w:t>
            </w:r>
          </w:p>
          <w:p w:rsidR="00143691" w:rsidRPr="00A55E5D" w:rsidRDefault="00143691" w:rsidP="00C9239D">
            <w:pPr>
              <w:jc w:val="left"/>
              <w:rPr>
                <w:sz w:val="22"/>
              </w:rPr>
            </w:pPr>
          </w:p>
          <w:p w:rsidR="00143691" w:rsidRPr="00A55E5D" w:rsidRDefault="00143691" w:rsidP="00C9239D">
            <w:pPr>
              <w:jc w:val="left"/>
              <w:rPr>
                <w:sz w:val="22"/>
              </w:rPr>
            </w:pPr>
            <w:r w:rsidRPr="00A55E5D">
              <w:rPr>
                <w:sz w:val="22"/>
              </w:rPr>
              <w:t>Vroeg socialisme tegen industrialisering en mecha</w:t>
            </w:r>
            <w:r w:rsidR="00FD7B7F">
              <w:rPr>
                <w:sz w:val="22"/>
              </w:rPr>
              <w:t>n</w:t>
            </w:r>
            <w:r w:rsidRPr="00A55E5D">
              <w:rPr>
                <w:sz w:val="22"/>
              </w:rPr>
              <w:t>isering</w:t>
            </w:r>
          </w:p>
        </w:tc>
        <w:tc>
          <w:tcPr>
            <w:tcW w:w="5216" w:type="dxa"/>
          </w:tcPr>
          <w:p w:rsidR="00143691" w:rsidRPr="00A55E5D" w:rsidRDefault="00143691" w:rsidP="00C9239D">
            <w:pPr>
              <w:jc w:val="left"/>
              <w:rPr>
                <w:sz w:val="22"/>
              </w:rPr>
            </w:pPr>
            <w:r w:rsidRPr="00A55E5D">
              <w:rPr>
                <w:sz w:val="22"/>
              </w:rPr>
              <w:t xml:space="preserve">Jaren 1830-40: </w:t>
            </w:r>
            <w:r w:rsidRPr="004C72B5">
              <w:rPr>
                <w:b/>
                <w:sz w:val="22"/>
              </w:rPr>
              <w:t>Vlaamse Taalminnaars</w:t>
            </w:r>
            <w:r w:rsidRPr="00A55E5D">
              <w:rPr>
                <w:sz w:val="22"/>
              </w:rPr>
              <w:t xml:space="preserve"> </w:t>
            </w:r>
          </w:p>
          <w:p w:rsidR="00143691" w:rsidRPr="00A55E5D" w:rsidRDefault="00143691" w:rsidP="00C9239D">
            <w:pPr>
              <w:jc w:val="left"/>
              <w:rPr>
                <w:sz w:val="22"/>
              </w:rPr>
            </w:pPr>
          </w:p>
          <w:p w:rsidR="00143691" w:rsidRPr="00A55E5D" w:rsidRDefault="00143691" w:rsidP="00C9239D">
            <w:pPr>
              <w:jc w:val="left"/>
              <w:rPr>
                <w:sz w:val="22"/>
              </w:rPr>
            </w:pPr>
            <w:r w:rsidRPr="00A55E5D">
              <w:rPr>
                <w:sz w:val="22"/>
              </w:rPr>
              <w:t>1858: Grievencommissie: geen succes</w:t>
            </w:r>
          </w:p>
          <w:p w:rsidR="00143691" w:rsidRPr="00A55E5D" w:rsidRDefault="00143691" w:rsidP="00C9239D">
            <w:pPr>
              <w:jc w:val="left"/>
              <w:rPr>
                <w:sz w:val="22"/>
              </w:rPr>
            </w:pPr>
          </w:p>
          <w:p w:rsidR="00143691" w:rsidRPr="00A55E5D" w:rsidRDefault="00143691" w:rsidP="00C9239D">
            <w:pPr>
              <w:jc w:val="left"/>
              <w:rPr>
                <w:sz w:val="22"/>
              </w:rPr>
            </w:pPr>
            <w:r w:rsidRPr="004C72B5">
              <w:rPr>
                <w:b/>
                <w:sz w:val="22"/>
              </w:rPr>
              <w:t xml:space="preserve">Vlaamse Beweging </w:t>
            </w:r>
            <w:r w:rsidRPr="00A55E5D">
              <w:rPr>
                <w:sz w:val="22"/>
              </w:rPr>
              <w:t xml:space="preserve">(zowel katholiek als liberaal) en </w:t>
            </w:r>
          </w:p>
          <w:p w:rsidR="00143691" w:rsidRPr="00A55E5D" w:rsidRDefault="00143691" w:rsidP="00C9239D">
            <w:pPr>
              <w:spacing w:line="360" w:lineRule="auto"/>
              <w:jc w:val="left"/>
              <w:rPr>
                <w:sz w:val="22"/>
              </w:rPr>
            </w:pPr>
            <w:r w:rsidRPr="00A55E5D">
              <w:rPr>
                <w:sz w:val="22"/>
              </w:rPr>
              <w:t>Taalwetten van 1873, 1878, 1883</w:t>
            </w:r>
          </w:p>
        </w:tc>
      </w:tr>
      <w:tr w:rsidR="00143691" w:rsidRPr="00A55E5D" w:rsidTr="00143691">
        <w:trPr>
          <w:trHeight w:val="838"/>
        </w:trPr>
        <w:tc>
          <w:tcPr>
            <w:tcW w:w="5254" w:type="dxa"/>
            <w:vMerge w:val="restart"/>
          </w:tcPr>
          <w:p w:rsidR="00143691" w:rsidRPr="00A55E5D" w:rsidRDefault="00143691" w:rsidP="00C9239D">
            <w:pPr>
              <w:jc w:val="left"/>
              <w:rPr>
                <w:sz w:val="22"/>
              </w:rPr>
            </w:pPr>
            <w:r w:rsidRPr="00A55E5D">
              <w:rPr>
                <w:sz w:val="22"/>
              </w:rPr>
              <w:t>1878: liberale regering Frère-Orban, onderwijsminister</w:t>
            </w:r>
          </w:p>
          <w:p w:rsidR="00143691" w:rsidRPr="00A55E5D" w:rsidRDefault="00143691" w:rsidP="00C9239D">
            <w:pPr>
              <w:spacing w:line="360" w:lineRule="auto"/>
              <w:jc w:val="left"/>
              <w:rPr>
                <w:sz w:val="22"/>
              </w:rPr>
            </w:pPr>
            <w:r w:rsidRPr="00A55E5D">
              <w:rPr>
                <w:sz w:val="22"/>
              </w:rPr>
              <w:t xml:space="preserve">          Van Humbeeck =&gt; hervorming onderwijs</w:t>
            </w:r>
          </w:p>
          <w:p w:rsidR="00143691" w:rsidRPr="00A55E5D" w:rsidRDefault="00143691" w:rsidP="00C9239D">
            <w:pPr>
              <w:jc w:val="left"/>
              <w:rPr>
                <w:sz w:val="22"/>
              </w:rPr>
            </w:pPr>
            <w:r w:rsidRPr="00A55E5D">
              <w:rPr>
                <w:sz w:val="22"/>
              </w:rPr>
              <w:t xml:space="preserve">1878-1884: </w:t>
            </w:r>
            <w:r w:rsidRPr="00A55E5D">
              <w:rPr>
                <w:b/>
                <w:sz w:val="22"/>
              </w:rPr>
              <w:t>SCHOOLSTRIJD</w:t>
            </w:r>
            <w:r w:rsidRPr="00A55E5D">
              <w:rPr>
                <w:sz w:val="22"/>
              </w:rPr>
              <w:t>, einde door katholieke</w:t>
            </w:r>
          </w:p>
          <w:p w:rsidR="00143691" w:rsidRPr="00A55E5D" w:rsidRDefault="00143691" w:rsidP="00C9239D">
            <w:pPr>
              <w:spacing w:line="360" w:lineRule="auto"/>
              <w:jc w:val="left"/>
              <w:rPr>
                <w:sz w:val="22"/>
              </w:rPr>
            </w:pPr>
            <w:r w:rsidRPr="00A55E5D">
              <w:rPr>
                <w:sz w:val="22"/>
              </w:rPr>
              <w:t xml:space="preserve">                    verkiezingszege</w:t>
            </w:r>
          </w:p>
          <w:p w:rsidR="00143691" w:rsidRPr="00A55E5D" w:rsidRDefault="00143691" w:rsidP="00C9239D">
            <w:pPr>
              <w:spacing w:line="360" w:lineRule="auto"/>
              <w:jc w:val="left"/>
              <w:rPr>
                <w:sz w:val="22"/>
              </w:rPr>
            </w:pPr>
            <w:r w:rsidRPr="00A55E5D">
              <w:rPr>
                <w:sz w:val="22"/>
              </w:rPr>
              <w:t>1884-1914: katholieken aan de macht</w:t>
            </w:r>
          </w:p>
        </w:tc>
        <w:tc>
          <w:tcPr>
            <w:tcW w:w="4951" w:type="dxa"/>
          </w:tcPr>
          <w:p w:rsidR="00143691" w:rsidRPr="00BF0351" w:rsidRDefault="00143691" w:rsidP="00C9239D">
            <w:pPr>
              <w:jc w:val="left"/>
              <w:rPr>
                <w:sz w:val="22"/>
                <w:lang w:val="de-DE"/>
              </w:rPr>
            </w:pPr>
            <w:r w:rsidRPr="00BF0351">
              <w:rPr>
                <w:sz w:val="22"/>
                <w:lang w:val="de-DE"/>
              </w:rPr>
              <w:t xml:space="preserve">Wallonië: sterke industrialisatie </w:t>
            </w:r>
          </w:p>
          <w:p w:rsidR="00143691" w:rsidRPr="00BF0351" w:rsidRDefault="00143691" w:rsidP="00C9239D">
            <w:pPr>
              <w:jc w:val="left"/>
              <w:rPr>
                <w:sz w:val="22"/>
                <w:lang w:val="de-DE"/>
              </w:rPr>
            </w:pPr>
            <w:r w:rsidRPr="00BF0351">
              <w:rPr>
                <w:sz w:val="22"/>
                <w:lang w:val="de-DE"/>
              </w:rPr>
              <w:t>(zware industrie, 1</w:t>
            </w:r>
            <w:r w:rsidRPr="00BF0351">
              <w:rPr>
                <w:sz w:val="22"/>
                <w:vertAlign w:val="superscript"/>
                <w:lang w:val="de-DE"/>
              </w:rPr>
              <w:t>e</w:t>
            </w:r>
            <w:r w:rsidRPr="00BF0351">
              <w:rPr>
                <w:sz w:val="22"/>
                <w:lang w:val="de-DE"/>
              </w:rPr>
              <w:t xml:space="preserve"> IR)</w:t>
            </w:r>
          </w:p>
          <w:p w:rsidR="00143691" w:rsidRPr="00A55E5D" w:rsidRDefault="00143691" w:rsidP="00C9239D">
            <w:pPr>
              <w:jc w:val="left"/>
              <w:rPr>
                <w:sz w:val="22"/>
              </w:rPr>
            </w:pPr>
            <w:r w:rsidRPr="00A55E5D">
              <w:rPr>
                <w:sz w:val="22"/>
              </w:rPr>
              <w:t>Vlaanderen: agrarisch, weinig/geen industrie</w:t>
            </w:r>
          </w:p>
        </w:tc>
        <w:tc>
          <w:tcPr>
            <w:tcW w:w="5216" w:type="dxa"/>
            <w:vMerge w:val="restart"/>
          </w:tcPr>
          <w:p w:rsidR="00143691" w:rsidRPr="00A55E5D" w:rsidRDefault="00143691" w:rsidP="00C9239D">
            <w:pPr>
              <w:jc w:val="left"/>
              <w:rPr>
                <w:sz w:val="22"/>
              </w:rPr>
            </w:pPr>
            <w:r w:rsidRPr="00A55E5D">
              <w:rPr>
                <w:sz w:val="22"/>
              </w:rPr>
              <w:t>1885-1914: VB wint aan invloed:</w:t>
            </w:r>
          </w:p>
          <w:p w:rsidR="00143691" w:rsidRPr="00A55E5D" w:rsidRDefault="00143691" w:rsidP="00C9239D">
            <w:pPr>
              <w:jc w:val="left"/>
              <w:rPr>
                <w:sz w:val="22"/>
              </w:rPr>
            </w:pPr>
            <w:r w:rsidRPr="00A55E5D">
              <w:rPr>
                <w:sz w:val="22"/>
              </w:rPr>
              <w:t>-Vlaanderen ondergaat invloed 2</w:t>
            </w:r>
            <w:r w:rsidRPr="00A55E5D">
              <w:rPr>
                <w:sz w:val="22"/>
                <w:vertAlign w:val="superscript"/>
              </w:rPr>
              <w:t>e</w:t>
            </w:r>
            <w:r w:rsidRPr="00A55E5D">
              <w:rPr>
                <w:sz w:val="22"/>
              </w:rPr>
              <w:t xml:space="preserve"> IR (haven A’pen)</w:t>
            </w:r>
          </w:p>
          <w:p w:rsidR="00143691" w:rsidRPr="00A55E5D" w:rsidRDefault="00143691" w:rsidP="00C9239D">
            <w:pPr>
              <w:jc w:val="left"/>
              <w:rPr>
                <w:sz w:val="22"/>
              </w:rPr>
            </w:pPr>
            <w:r w:rsidRPr="00A55E5D">
              <w:rPr>
                <w:sz w:val="22"/>
              </w:rPr>
              <w:t>-AMS uit 1893</w:t>
            </w:r>
          </w:p>
          <w:p w:rsidR="00143691" w:rsidRPr="00A55E5D" w:rsidRDefault="00143691" w:rsidP="00C9239D">
            <w:pPr>
              <w:jc w:val="left"/>
              <w:rPr>
                <w:sz w:val="22"/>
              </w:rPr>
            </w:pPr>
          </w:p>
          <w:p w:rsidR="00143691" w:rsidRPr="00A55E5D" w:rsidRDefault="00143691" w:rsidP="00C9239D">
            <w:pPr>
              <w:spacing w:line="360" w:lineRule="auto"/>
              <w:jc w:val="left"/>
              <w:rPr>
                <w:sz w:val="22"/>
              </w:rPr>
            </w:pPr>
            <w:r w:rsidRPr="00A55E5D">
              <w:rPr>
                <w:sz w:val="22"/>
              </w:rPr>
              <w:t xml:space="preserve">1898: </w:t>
            </w:r>
            <w:r w:rsidR="00005937" w:rsidRPr="00A55E5D">
              <w:rPr>
                <w:sz w:val="22"/>
              </w:rPr>
              <w:t xml:space="preserve">Gelijkheidswet </w:t>
            </w:r>
            <w:r w:rsidRPr="00A55E5D">
              <w:rPr>
                <w:sz w:val="22"/>
              </w:rPr>
              <w:t>(Ned. = Frans)</w:t>
            </w:r>
          </w:p>
        </w:tc>
      </w:tr>
      <w:tr w:rsidR="00143691" w:rsidRPr="00A55E5D" w:rsidTr="00143691">
        <w:trPr>
          <w:trHeight w:val="253"/>
        </w:trPr>
        <w:tc>
          <w:tcPr>
            <w:tcW w:w="5254" w:type="dxa"/>
            <w:vMerge/>
          </w:tcPr>
          <w:p w:rsidR="00143691" w:rsidRPr="00A55E5D" w:rsidRDefault="00143691" w:rsidP="00C9239D">
            <w:pPr>
              <w:jc w:val="left"/>
              <w:rPr>
                <w:sz w:val="22"/>
              </w:rPr>
            </w:pPr>
          </w:p>
        </w:tc>
        <w:tc>
          <w:tcPr>
            <w:tcW w:w="4951" w:type="dxa"/>
          </w:tcPr>
          <w:p w:rsidR="00143691" w:rsidRPr="00A55E5D" w:rsidRDefault="00143691" w:rsidP="00C9239D">
            <w:pPr>
              <w:jc w:val="left"/>
              <w:rPr>
                <w:sz w:val="22"/>
              </w:rPr>
            </w:pPr>
          </w:p>
          <w:p w:rsidR="00143691" w:rsidRPr="00A55E5D" w:rsidRDefault="00143691" w:rsidP="00C9239D">
            <w:pPr>
              <w:jc w:val="left"/>
              <w:rPr>
                <w:sz w:val="22"/>
              </w:rPr>
            </w:pPr>
          </w:p>
        </w:tc>
        <w:tc>
          <w:tcPr>
            <w:tcW w:w="5216" w:type="dxa"/>
            <w:vMerge/>
          </w:tcPr>
          <w:p w:rsidR="00143691" w:rsidRPr="00A55E5D" w:rsidRDefault="00143691" w:rsidP="00C9239D">
            <w:pPr>
              <w:jc w:val="left"/>
              <w:rPr>
                <w:sz w:val="22"/>
              </w:rPr>
            </w:pPr>
          </w:p>
        </w:tc>
      </w:tr>
      <w:tr w:rsidR="00143691" w:rsidRPr="00A55E5D" w:rsidTr="00143691">
        <w:tc>
          <w:tcPr>
            <w:tcW w:w="5254" w:type="dxa"/>
          </w:tcPr>
          <w:p w:rsidR="00143691" w:rsidRPr="00A55E5D" w:rsidRDefault="00143691" w:rsidP="00C9239D">
            <w:pPr>
              <w:jc w:val="left"/>
              <w:rPr>
                <w:sz w:val="22"/>
              </w:rPr>
            </w:pPr>
            <w:r w:rsidRPr="00A55E5D">
              <w:rPr>
                <w:sz w:val="22"/>
              </w:rPr>
              <w:t>1885: ° BWP, met reformistische en revolutionaire</w:t>
            </w:r>
          </w:p>
          <w:p w:rsidR="00143691" w:rsidRPr="00A55E5D" w:rsidRDefault="00143691" w:rsidP="00C9239D">
            <w:pPr>
              <w:spacing w:line="360" w:lineRule="auto"/>
              <w:jc w:val="left"/>
              <w:rPr>
                <w:sz w:val="22"/>
              </w:rPr>
            </w:pPr>
            <w:r w:rsidRPr="00A55E5D">
              <w:rPr>
                <w:sz w:val="22"/>
              </w:rPr>
              <w:t xml:space="preserve">                        vleugel, compromis in 1889/90</w:t>
            </w:r>
          </w:p>
        </w:tc>
        <w:tc>
          <w:tcPr>
            <w:tcW w:w="4951" w:type="dxa"/>
          </w:tcPr>
          <w:p w:rsidR="00143691" w:rsidRPr="00A55E5D" w:rsidRDefault="00143691" w:rsidP="00C9239D">
            <w:pPr>
              <w:jc w:val="left"/>
              <w:rPr>
                <w:sz w:val="22"/>
              </w:rPr>
            </w:pPr>
          </w:p>
          <w:p w:rsidR="00143691" w:rsidRPr="00A55E5D" w:rsidRDefault="00143691" w:rsidP="00C9239D">
            <w:pPr>
              <w:jc w:val="left"/>
              <w:rPr>
                <w:sz w:val="22"/>
              </w:rPr>
            </w:pPr>
            <w:r w:rsidRPr="00A55E5D">
              <w:rPr>
                <w:sz w:val="22"/>
              </w:rPr>
              <w:t>Stakingen in 1891, 1893, 1902, 1913</w:t>
            </w:r>
          </w:p>
        </w:tc>
        <w:tc>
          <w:tcPr>
            <w:tcW w:w="5216" w:type="dxa"/>
            <w:vMerge w:val="restart"/>
          </w:tcPr>
          <w:p w:rsidR="00143691" w:rsidRPr="00A55E5D" w:rsidRDefault="00143691" w:rsidP="00C9239D">
            <w:pPr>
              <w:jc w:val="left"/>
              <w:rPr>
                <w:sz w:val="22"/>
              </w:rPr>
            </w:pPr>
            <w:r w:rsidRPr="00A55E5D">
              <w:rPr>
                <w:sz w:val="22"/>
              </w:rPr>
              <w:t>Cultuurflamingantisme (&gt; soc.-ec. tegenstellingen)</w:t>
            </w:r>
          </w:p>
          <w:p w:rsidR="00143691" w:rsidRPr="00A55E5D" w:rsidRDefault="00143691" w:rsidP="00C9239D">
            <w:pPr>
              <w:jc w:val="left"/>
              <w:rPr>
                <w:sz w:val="22"/>
              </w:rPr>
            </w:pPr>
            <w:r w:rsidRPr="00A55E5D">
              <w:rPr>
                <w:sz w:val="22"/>
              </w:rPr>
              <w:t xml:space="preserve"> -vernederlandsing onderwijs (en universiteiten)</w:t>
            </w:r>
          </w:p>
          <w:p w:rsidR="00143691" w:rsidRPr="00A55E5D" w:rsidRDefault="00143691" w:rsidP="00C9239D">
            <w:pPr>
              <w:jc w:val="left"/>
              <w:rPr>
                <w:sz w:val="22"/>
              </w:rPr>
            </w:pPr>
            <w:r w:rsidRPr="00A55E5D">
              <w:rPr>
                <w:sz w:val="22"/>
              </w:rPr>
              <w:t xml:space="preserve"> -taal = onderdeel soc.-ec. proces </w:t>
            </w:r>
          </w:p>
          <w:p w:rsidR="00143691" w:rsidRPr="00A55E5D" w:rsidRDefault="00143691" w:rsidP="00C9239D">
            <w:pPr>
              <w:jc w:val="left"/>
              <w:rPr>
                <w:sz w:val="22"/>
              </w:rPr>
            </w:pPr>
            <w:r w:rsidRPr="00A55E5D">
              <w:rPr>
                <w:sz w:val="22"/>
              </w:rPr>
              <w:t xml:space="preserve"> -elitair en emancipatorische beweging</w:t>
            </w:r>
          </w:p>
          <w:p w:rsidR="00143691" w:rsidRPr="00A55E5D" w:rsidRDefault="00143691" w:rsidP="00C9239D">
            <w:pPr>
              <w:jc w:val="left"/>
              <w:rPr>
                <w:sz w:val="22"/>
              </w:rPr>
            </w:pPr>
          </w:p>
          <w:p w:rsidR="00143691" w:rsidRPr="00A55E5D" w:rsidRDefault="00143691" w:rsidP="00C9239D">
            <w:pPr>
              <w:jc w:val="left"/>
              <w:rPr>
                <w:sz w:val="22"/>
              </w:rPr>
            </w:pPr>
            <w:r w:rsidRPr="00A55E5D">
              <w:rPr>
                <w:sz w:val="22"/>
              </w:rPr>
              <w:t xml:space="preserve">Als reactie ontstaat </w:t>
            </w:r>
            <w:r w:rsidRPr="004C72B5">
              <w:rPr>
                <w:b/>
                <w:sz w:val="22"/>
              </w:rPr>
              <w:t>Waalse Beweging</w:t>
            </w:r>
            <w:r w:rsidRPr="00A55E5D">
              <w:rPr>
                <w:sz w:val="22"/>
              </w:rPr>
              <w:t xml:space="preserve"> (WB):</w:t>
            </w:r>
          </w:p>
          <w:p w:rsidR="00143691" w:rsidRPr="00A55E5D" w:rsidRDefault="00143691" w:rsidP="00C9239D">
            <w:pPr>
              <w:jc w:val="left"/>
              <w:rPr>
                <w:sz w:val="22"/>
              </w:rPr>
            </w:pPr>
            <w:r w:rsidRPr="00A55E5D">
              <w:rPr>
                <w:sz w:val="22"/>
              </w:rPr>
              <w:t xml:space="preserve">   -tweetalig Vlaanderen, eentalig Wallonië</w:t>
            </w:r>
          </w:p>
          <w:p w:rsidR="00143691" w:rsidRPr="00A55E5D" w:rsidRDefault="00143691" w:rsidP="00C9239D">
            <w:pPr>
              <w:jc w:val="left"/>
              <w:rPr>
                <w:sz w:val="22"/>
              </w:rPr>
            </w:pPr>
            <w:r w:rsidRPr="00A55E5D">
              <w:rPr>
                <w:sz w:val="22"/>
              </w:rPr>
              <w:lastRenderedPageBreak/>
              <w:t xml:space="preserve">   -territorialisering van de breuklijn</w:t>
            </w:r>
          </w:p>
          <w:p w:rsidR="00143691" w:rsidRPr="00A55E5D" w:rsidRDefault="00143691" w:rsidP="00C9239D">
            <w:pPr>
              <w:jc w:val="left"/>
              <w:rPr>
                <w:sz w:val="22"/>
              </w:rPr>
            </w:pPr>
          </w:p>
          <w:p w:rsidR="00143691" w:rsidRPr="00A55E5D" w:rsidRDefault="00143691" w:rsidP="00C9239D">
            <w:pPr>
              <w:jc w:val="left"/>
              <w:rPr>
                <w:sz w:val="22"/>
              </w:rPr>
            </w:pPr>
          </w:p>
          <w:p w:rsidR="00143691" w:rsidRPr="00A55E5D" w:rsidRDefault="00143691" w:rsidP="00C9239D">
            <w:pPr>
              <w:jc w:val="left"/>
              <w:rPr>
                <w:sz w:val="22"/>
              </w:rPr>
            </w:pPr>
          </w:p>
          <w:p w:rsidR="00143691" w:rsidRPr="00A55E5D" w:rsidRDefault="00143691" w:rsidP="00C9239D">
            <w:pPr>
              <w:jc w:val="left"/>
              <w:rPr>
                <w:sz w:val="22"/>
              </w:rPr>
            </w:pPr>
          </w:p>
          <w:p w:rsidR="00143691" w:rsidRPr="00A55E5D" w:rsidRDefault="00143691" w:rsidP="00C9239D">
            <w:pPr>
              <w:jc w:val="left"/>
              <w:rPr>
                <w:sz w:val="22"/>
              </w:rPr>
            </w:pPr>
          </w:p>
          <w:p w:rsidR="00143691" w:rsidRPr="00A55E5D" w:rsidRDefault="00143691" w:rsidP="00C9239D">
            <w:pPr>
              <w:jc w:val="left"/>
              <w:rPr>
                <w:sz w:val="22"/>
              </w:rPr>
            </w:pPr>
          </w:p>
          <w:p w:rsidR="00143691" w:rsidRPr="00A55E5D" w:rsidRDefault="00143691" w:rsidP="00C9239D">
            <w:pPr>
              <w:jc w:val="left"/>
              <w:rPr>
                <w:sz w:val="22"/>
              </w:rPr>
            </w:pPr>
          </w:p>
          <w:p w:rsidR="00143691" w:rsidRPr="00A55E5D" w:rsidRDefault="00143691" w:rsidP="00C9239D">
            <w:pPr>
              <w:jc w:val="left"/>
              <w:rPr>
                <w:sz w:val="22"/>
              </w:rPr>
            </w:pPr>
          </w:p>
          <w:p w:rsidR="00143691" w:rsidRPr="00A55E5D" w:rsidRDefault="00143691" w:rsidP="00C9239D">
            <w:pPr>
              <w:jc w:val="left"/>
              <w:rPr>
                <w:sz w:val="22"/>
              </w:rPr>
            </w:pPr>
          </w:p>
          <w:p w:rsidR="00143691" w:rsidRPr="00A55E5D" w:rsidRDefault="00143691" w:rsidP="00C9239D">
            <w:pPr>
              <w:jc w:val="left"/>
              <w:rPr>
                <w:sz w:val="22"/>
              </w:rPr>
            </w:pPr>
          </w:p>
        </w:tc>
      </w:tr>
      <w:tr w:rsidR="00143691" w:rsidRPr="00A55E5D" w:rsidTr="00143691">
        <w:tc>
          <w:tcPr>
            <w:tcW w:w="5254" w:type="dxa"/>
          </w:tcPr>
          <w:p w:rsidR="00143691" w:rsidRPr="00A55E5D" w:rsidRDefault="00143691" w:rsidP="00C9239D">
            <w:pPr>
              <w:jc w:val="left"/>
              <w:rPr>
                <w:sz w:val="22"/>
              </w:rPr>
            </w:pPr>
            <w:r w:rsidRPr="00A55E5D">
              <w:rPr>
                <w:sz w:val="22"/>
              </w:rPr>
              <w:t>1893: invoering Algemeen Meervoudig Stemrecht, de</w:t>
            </w:r>
          </w:p>
          <w:p w:rsidR="00143691" w:rsidRPr="00A55E5D" w:rsidRDefault="00143691" w:rsidP="00C9239D">
            <w:pPr>
              <w:spacing w:line="360" w:lineRule="auto"/>
              <w:jc w:val="left"/>
              <w:rPr>
                <w:sz w:val="22"/>
              </w:rPr>
            </w:pPr>
            <w:r w:rsidRPr="00A55E5D">
              <w:rPr>
                <w:sz w:val="22"/>
              </w:rPr>
              <w:t>socialisten winnen 28 zetels</w:t>
            </w:r>
          </w:p>
        </w:tc>
        <w:tc>
          <w:tcPr>
            <w:tcW w:w="4951" w:type="dxa"/>
            <w:vMerge w:val="restart"/>
          </w:tcPr>
          <w:p w:rsidR="00143691" w:rsidRPr="00A55E5D" w:rsidRDefault="00143691" w:rsidP="00C9239D">
            <w:pPr>
              <w:jc w:val="left"/>
              <w:rPr>
                <w:sz w:val="22"/>
              </w:rPr>
            </w:pPr>
          </w:p>
        </w:tc>
        <w:tc>
          <w:tcPr>
            <w:tcW w:w="5216" w:type="dxa"/>
            <w:vMerge/>
          </w:tcPr>
          <w:p w:rsidR="00143691" w:rsidRPr="00A55E5D" w:rsidRDefault="00143691" w:rsidP="00C9239D">
            <w:pPr>
              <w:jc w:val="left"/>
              <w:rPr>
                <w:sz w:val="22"/>
              </w:rPr>
            </w:pPr>
          </w:p>
        </w:tc>
      </w:tr>
      <w:tr w:rsidR="00143691" w:rsidRPr="00A55E5D" w:rsidTr="00143691">
        <w:tc>
          <w:tcPr>
            <w:tcW w:w="5254" w:type="dxa"/>
          </w:tcPr>
          <w:p w:rsidR="00143691" w:rsidRPr="00A55E5D" w:rsidRDefault="00143691" w:rsidP="00C9239D">
            <w:pPr>
              <w:jc w:val="left"/>
              <w:rPr>
                <w:sz w:val="22"/>
              </w:rPr>
            </w:pPr>
            <w:r w:rsidRPr="00A55E5D">
              <w:rPr>
                <w:sz w:val="22"/>
              </w:rPr>
              <w:t xml:space="preserve">1899: invoering evenredigheidsstelsel </w:t>
            </w:r>
          </w:p>
          <w:p w:rsidR="00143691" w:rsidRPr="00A55E5D" w:rsidRDefault="00143691" w:rsidP="00C9239D">
            <w:pPr>
              <w:spacing w:line="360" w:lineRule="auto"/>
              <w:jc w:val="left"/>
              <w:rPr>
                <w:sz w:val="22"/>
              </w:rPr>
            </w:pPr>
            <w:r w:rsidRPr="00A55E5D">
              <w:rPr>
                <w:sz w:val="22"/>
              </w:rPr>
              <w:lastRenderedPageBreak/>
              <w:t>(↔ meerderheidsstelsel)</w:t>
            </w:r>
          </w:p>
        </w:tc>
        <w:tc>
          <w:tcPr>
            <w:tcW w:w="4951" w:type="dxa"/>
            <w:vMerge/>
          </w:tcPr>
          <w:p w:rsidR="00143691" w:rsidRPr="00A55E5D" w:rsidRDefault="00143691" w:rsidP="00C9239D">
            <w:pPr>
              <w:jc w:val="left"/>
              <w:rPr>
                <w:sz w:val="22"/>
              </w:rPr>
            </w:pPr>
          </w:p>
        </w:tc>
        <w:tc>
          <w:tcPr>
            <w:tcW w:w="5216" w:type="dxa"/>
            <w:vMerge/>
          </w:tcPr>
          <w:p w:rsidR="00143691" w:rsidRPr="00A55E5D" w:rsidRDefault="00143691" w:rsidP="00C9239D">
            <w:pPr>
              <w:jc w:val="left"/>
              <w:rPr>
                <w:sz w:val="22"/>
              </w:rPr>
            </w:pPr>
          </w:p>
        </w:tc>
      </w:tr>
      <w:tr w:rsidR="00143691" w:rsidRPr="00A55E5D" w:rsidTr="00143691">
        <w:trPr>
          <w:trHeight w:val="2601"/>
        </w:trPr>
        <w:tc>
          <w:tcPr>
            <w:tcW w:w="5254" w:type="dxa"/>
          </w:tcPr>
          <w:p w:rsidR="00143691" w:rsidRPr="00A55E5D" w:rsidRDefault="00143691" w:rsidP="00C9239D">
            <w:pPr>
              <w:jc w:val="left"/>
              <w:rPr>
                <w:sz w:val="22"/>
              </w:rPr>
            </w:pPr>
            <w:r w:rsidRPr="00A55E5D">
              <w:rPr>
                <w:sz w:val="22"/>
              </w:rPr>
              <w:t>ontstaan van vroege verzuiling:</w:t>
            </w:r>
          </w:p>
          <w:p w:rsidR="00143691" w:rsidRPr="00A55E5D" w:rsidRDefault="00143691" w:rsidP="00C9239D">
            <w:pPr>
              <w:jc w:val="left"/>
              <w:rPr>
                <w:sz w:val="22"/>
              </w:rPr>
            </w:pPr>
          </w:p>
          <w:tbl>
            <w:tblPr>
              <w:tblW w:w="5038" w:type="dxa"/>
              <w:tblLook w:val="04A0" w:firstRow="1" w:lastRow="0" w:firstColumn="1" w:lastColumn="0" w:noHBand="0" w:noVBand="1"/>
            </w:tblPr>
            <w:tblGrid>
              <w:gridCol w:w="2519"/>
              <w:gridCol w:w="2519"/>
            </w:tblGrid>
            <w:tr w:rsidR="00143691" w:rsidRPr="00A55E5D" w:rsidTr="003B3856">
              <w:trPr>
                <w:trHeight w:val="336"/>
              </w:trPr>
              <w:tc>
                <w:tcPr>
                  <w:tcW w:w="2519" w:type="dxa"/>
                  <w:tcBorders>
                    <w:bottom w:val="single" w:sz="12" w:space="0" w:color="FFFFFF"/>
                  </w:tcBorders>
                  <w:shd w:val="clear" w:color="auto" w:fill="9E3A38"/>
                </w:tcPr>
                <w:p w:rsidR="00143691" w:rsidRPr="00A55E5D" w:rsidRDefault="00143691" w:rsidP="00BF0351">
                  <w:pPr>
                    <w:framePr w:hSpace="141" w:wrap="around" w:vAnchor="page" w:hAnchor="margin" w:xAlign="center" w:y="1"/>
                    <w:spacing w:line="240" w:lineRule="auto"/>
                    <w:jc w:val="left"/>
                    <w:rPr>
                      <w:b/>
                      <w:bCs/>
                      <w:color w:val="FFFFFF"/>
                      <w:sz w:val="22"/>
                    </w:rPr>
                  </w:pPr>
                  <w:r w:rsidRPr="00A55E5D">
                    <w:rPr>
                      <w:b/>
                      <w:bCs/>
                      <w:color w:val="FFFFFF"/>
                      <w:sz w:val="22"/>
                    </w:rPr>
                    <w:t>sociaal-democratie</w:t>
                  </w:r>
                </w:p>
              </w:tc>
              <w:tc>
                <w:tcPr>
                  <w:tcW w:w="2519" w:type="dxa"/>
                  <w:tcBorders>
                    <w:bottom w:val="single" w:sz="12" w:space="0" w:color="FFFFFF"/>
                  </w:tcBorders>
                  <w:shd w:val="clear" w:color="auto" w:fill="9E3A38"/>
                </w:tcPr>
                <w:p w:rsidR="00143691" w:rsidRPr="00A55E5D" w:rsidRDefault="00143691" w:rsidP="00BF0351">
                  <w:pPr>
                    <w:framePr w:hSpace="141" w:wrap="around" w:vAnchor="page" w:hAnchor="margin" w:xAlign="center" w:y="1"/>
                    <w:spacing w:line="240" w:lineRule="auto"/>
                    <w:jc w:val="left"/>
                    <w:rPr>
                      <w:b/>
                      <w:bCs/>
                      <w:color w:val="FFFFFF"/>
                      <w:sz w:val="22"/>
                    </w:rPr>
                  </w:pPr>
                  <w:r w:rsidRPr="00A55E5D">
                    <w:rPr>
                      <w:b/>
                      <w:bCs/>
                      <w:color w:val="FFFFFF"/>
                      <w:sz w:val="22"/>
                    </w:rPr>
                    <w:t>christelijke zuil</w:t>
                  </w:r>
                </w:p>
              </w:tc>
            </w:tr>
            <w:tr w:rsidR="00143691" w:rsidRPr="00A55E5D" w:rsidTr="003B3856">
              <w:trPr>
                <w:trHeight w:val="355"/>
              </w:trPr>
              <w:tc>
                <w:tcPr>
                  <w:tcW w:w="2519" w:type="dxa"/>
                  <w:shd w:val="clear" w:color="auto" w:fill="CCCCCC"/>
                </w:tcPr>
                <w:p w:rsidR="00143691" w:rsidRPr="00A55E5D" w:rsidRDefault="00143691" w:rsidP="00BF0351">
                  <w:pPr>
                    <w:framePr w:hSpace="141" w:wrap="around" w:vAnchor="page" w:hAnchor="margin" w:xAlign="center" w:y="1"/>
                    <w:spacing w:line="240" w:lineRule="auto"/>
                    <w:jc w:val="left"/>
                    <w:rPr>
                      <w:b/>
                      <w:bCs/>
                      <w:color w:val="000000"/>
                      <w:sz w:val="22"/>
                    </w:rPr>
                  </w:pPr>
                  <w:r w:rsidRPr="00A55E5D">
                    <w:rPr>
                      <w:b/>
                      <w:bCs/>
                      <w:color w:val="000000"/>
                      <w:sz w:val="22"/>
                    </w:rPr>
                    <w:t xml:space="preserve">coöperatieven </w:t>
                  </w:r>
                </w:p>
              </w:tc>
              <w:tc>
                <w:tcPr>
                  <w:tcW w:w="2519" w:type="dxa"/>
                  <w:shd w:val="clear" w:color="auto" w:fill="CCCCCC"/>
                </w:tcPr>
                <w:p w:rsidR="00143691" w:rsidRPr="00A55E5D" w:rsidRDefault="00143691" w:rsidP="00BF0351">
                  <w:pPr>
                    <w:framePr w:hSpace="141" w:wrap="around" w:vAnchor="page" w:hAnchor="margin" w:xAlign="center" w:y="1"/>
                    <w:spacing w:line="240" w:lineRule="auto"/>
                    <w:jc w:val="left"/>
                    <w:rPr>
                      <w:color w:val="000000"/>
                      <w:sz w:val="22"/>
                    </w:rPr>
                  </w:pPr>
                  <w:r w:rsidRPr="00A55E5D">
                    <w:rPr>
                      <w:color w:val="000000"/>
                      <w:sz w:val="22"/>
                    </w:rPr>
                    <w:t xml:space="preserve">1891: </w:t>
                  </w:r>
                  <w:r w:rsidRPr="00A55E5D">
                    <w:rPr>
                      <w:i/>
                      <w:color w:val="000000"/>
                      <w:sz w:val="22"/>
                    </w:rPr>
                    <w:t>Rerum Novarum</w:t>
                  </w:r>
                </w:p>
              </w:tc>
            </w:tr>
            <w:tr w:rsidR="00143691" w:rsidRPr="00A55E5D" w:rsidTr="003B3856">
              <w:trPr>
                <w:trHeight w:val="336"/>
              </w:trPr>
              <w:tc>
                <w:tcPr>
                  <w:tcW w:w="2519" w:type="dxa"/>
                  <w:shd w:val="clear" w:color="auto" w:fill="E6E6E6"/>
                </w:tcPr>
                <w:p w:rsidR="00143691" w:rsidRPr="00A55E5D" w:rsidRDefault="00143691" w:rsidP="00BF0351">
                  <w:pPr>
                    <w:framePr w:hSpace="141" w:wrap="around" w:vAnchor="page" w:hAnchor="margin" w:xAlign="center" w:y="1"/>
                    <w:spacing w:line="240" w:lineRule="auto"/>
                    <w:jc w:val="left"/>
                    <w:rPr>
                      <w:b/>
                      <w:bCs/>
                      <w:color w:val="000000"/>
                      <w:sz w:val="22"/>
                    </w:rPr>
                  </w:pPr>
                  <w:r w:rsidRPr="00A55E5D">
                    <w:rPr>
                      <w:b/>
                      <w:bCs/>
                      <w:color w:val="000000"/>
                      <w:sz w:val="22"/>
                    </w:rPr>
                    <w:t>mutualiteiten</w:t>
                  </w:r>
                </w:p>
              </w:tc>
              <w:tc>
                <w:tcPr>
                  <w:tcW w:w="2519" w:type="dxa"/>
                  <w:shd w:val="clear" w:color="auto" w:fill="E6E6E6"/>
                </w:tcPr>
                <w:p w:rsidR="00143691" w:rsidRPr="00A55E5D" w:rsidRDefault="00143691" w:rsidP="00BF0351">
                  <w:pPr>
                    <w:framePr w:hSpace="141" w:wrap="around" w:vAnchor="page" w:hAnchor="margin" w:xAlign="center" w:y="1"/>
                    <w:spacing w:line="240" w:lineRule="auto"/>
                    <w:jc w:val="left"/>
                    <w:rPr>
                      <w:color w:val="000000"/>
                      <w:sz w:val="22"/>
                    </w:rPr>
                  </w:pPr>
                  <w:r w:rsidRPr="00A55E5D">
                    <w:rPr>
                      <w:color w:val="000000"/>
                      <w:sz w:val="22"/>
                    </w:rPr>
                    <w:t>corporatisme</w:t>
                  </w:r>
                </w:p>
              </w:tc>
            </w:tr>
            <w:tr w:rsidR="00143691" w:rsidRPr="00A55E5D" w:rsidTr="003B3856">
              <w:trPr>
                <w:trHeight w:val="336"/>
              </w:trPr>
              <w:tc>
                <w:tcPr>
                  <w:tcW w:w="2519" w:type="dxa"/>
                  <w:shd w:val="clear" w:color="auto" w:fill="CCCCCC"/>
                </w:tcPr>
                <w:p w:rsidR="00143691" w:rsidRPr="00A55E5D" w:rsidRDefault="00143691" w:rsidP="00BF0351">
                  <w:pPr>
                    <w:framePr w:hSpace="141" w:wrap="around" w:vAnchor="page" w:hAnchor="margin" w:xAlign="center" w:y="1"/>
                    <w:spacing w:line="240" w:lineRule="auto"/>
                    <w:jc w:val="left"/>
                    <w:rPr>
                      <w:b/>
                      <w:bCs/>
                      <w:color w:val="000000"/>
                      <w:sz w:val="22"/>
                    </w:rPr>
                  </w:pPr>
                  <w:r w:rsidRPr="00A55E5D">
                    <w:rPr>
                      <w:b/>
                      <w:bCs/>
                      <w:color w:val="000000"/>
                      <w:sz w:val="22"/>
                    </w:rPr>
                    <w:t>vakbonden</w:t>
                  </w:r>
                </w:p>
              </w:tc>
              <w:tc>
                <w:tcPr>
                  <w:tcW w:w="2519" w:type="dxa"/>
                  <w:shd w:val="clear" w:color="auto" w:fill="CCCCCC"/>
                </w:tcPr>
                <w:p w:rsidR="00143691" w:rsidRPr="00A55E5D" w:rsidRDefault="00143691" w:rsidP="00BF0351">
                  <w:pPr>
                    <w:framePr w:hSpace="141" w:wrap="around" w:vAnchor="page" w:hAnchor="margin" w:xAlign="center" w:y="1"/>
                    <w:spacing w:line="240" w:lineRule="auto"/>
                    <w:jc w:val="left"/>
                    <w:rPr>
                      <w:color w:val="000000"/>
                      <w:sz w:val="22"/>
                    </w:rPr>
                  </w:pPr>
                  <w:r w:rsidRPr="00A55E5D">
                    <w:rPr>
                      <w:color w:val="000000"/>
                      <w:sz w:val="22"/>
                    </w:rPr>
                    <w:t>Boerenbond, volksbond</w:t>
                  </w:r>
                </w:p>
              </w:tc>
            </w:tr>
            <w:tr w:rsidR="00143691" w:rsidRPr="00A55E5D" w:rsidTr="003B3856">
              <w:trPr>
                <w:trHeight w:val="355"/>
              </w:trPr>
              <w:tc>
                <w:tcPr>
                  <w:tcW w:w="2519" w:type="dxa"/>
                  <w:shd w:val="clear" w:color="auto" w:fill="E6E6E6"/>
                </w:tcPr>
                <w:p w:rsidR="00143691" w:rsidRPr="00A55E5D" w:rsidRDefault="00143691" w:rsidP="00BF0351">
                  <w:pPr>
                    <w:framePr w:hSpace="141" w:wrap="around" w:vAnchor="page" w:hAnchor="margin" w:xAlign="center" w:y="1"/>
                    <w:spacing w:line="240" w:lineRule="auto"/>
                    <w:jc w:val="left"/>
                    <w:rPr>
                      <w:b/>
                      <w:bCs/>
                      <w:color w:val="000000"/>
                      <w:sz w:val="22"/>
                    </w:rPr>
                  </w:pPr>
                  <w:r w:rsidRPr="00A55E5D">
                    <w:rPr>
                      <w:b/>
                      <w:bCs/>
                      <w:color w:val="000000"/>
                      <w:sz w:val="22"/>
                    </w:rPr>
                    <w:t xml:space="preserve">ideologie </w:t>
                  </w:r>
                  <w:r w:rsidRPr="00A55E5D">
                    <w:rPr>
                      <w:rFonts w:ascii="Garamond" w:hAnsi="Garamond"/>
                      <w:b/>
                      <w:bCs/>
                      <w:color w:val="000000"/>
                      <w:sz w:val="22"/>
                    </w:rPr>
                    <w:t>↔</w:t>
                  </w:r>
                  <w:r w:rsidRPr="00A55E5D">
                    <w:rPr>
                      <w:b/>
                      <w:bCs/>
                      <w:color w:val="000000"/>
                      <w:sz w:val="22"/>
                    </w:rPr>
                    <w:t xml:space="preserve"> praktijk</w:t>
                  </w:r>
                </w:p>
              </w:tc>
              <w:tc>
                <w:tcPr>
                  <w:tcW w:w="2519" w:type="dxa"/>
                  <w:shd w:val="clear" w:color="auto" w:fill="E6E6E6"/>
                </w:tcPr>
                <w:p w:rsidR="00143691" w:rsidRPr="00A55E5D" w:rsidRDefault="00143691" w:rsidP="00BF0351">
                  <w:pPr>
                    <w:framePr w:hSpace="141" w:wrap="around" w:vAnchor="page" w:hAnchor="margin" w:xAlign="center" w:y="1"/>
                    <w:spacing w:line="240" w:lineRule="auto"/>
                    <w:jc w:val="left"/>
                    <w:rPr>
                      <w:color w:val="000000"/>
                      <w:sz w:val="22"/>
                    </w:rPr>
                  </w:pPr>
                  <w:r w:rsidRPr="00A55E5D">
                    <w:rPr>
                      <w:color w:val="000000"/>
                      <w:sz w:val="22"/>
                    </w:rPr>
                    <w:t>christen-democratie</w:t>
                  </w:r>
                </w:p>
              </w:tc>
            </w:tr>
          </w:tbl>
          <w:p w:rsidR="00143691" w:rsidRPr="00A55E5D" w:rsidRDefault="00143691" w:rsidP="00C9239D">
            <w:pPr>
              <w:spacing w:line="360" w:lineRule="auto"/>
              <w:jc w:val="left"/>
              <w:rPr>
                <w:sz w:val="22"/>
              </w:rPr>
            </w:pPr>
          </w:p>
        </w:tc>
        <w:tc>
          <w:tcPr>
            <w:tcW w:w="4951" w:type="dxa"/>
            <w:vMerge/>
          </w:tcPr>
          <w:p w:rsidR="00143691" w:rsidRPr="00A55E5D" w:rsidRDefault="00143691" w:rsidP="00C9239D">
            <w:pPr>
              <w:jc w:val="left"/>
              <w:rPr>
                <w:sz w:val="22"/>
              </w:rPr>
            </w:pPr>
          </w:p>
        </w:tc>
        <w:tc>
          <w:tcPr>
            <w:tcW w:w="5216" w:type="dxa"/>
            <w:vMerge/>
          </w:tcPr>
          <w:p w:rsidR="00143691" w:rsidRPr="00A55E5D" w:rsidRDefault="00143691" w:rsidP="00C9239D">
            <w:pPr>
              <w:jc w:val="left"/>
              <w:rPr>
                <w:sz w:val="22"/>
              </w:rPr>
            </w:pPr>
          </w:p>
        </w:tc>
      </w:tr>
      <w:tr w:rsidR="00143691" w:rsidRPr="00A55E5D" w:rsidTr="00143691">
        <w:trPr>
          <w:trHeight w:val="523"/>
        </w:trPr>
        <w:tc>
          <w:tcPr>
            <w:tcW w:w="5254" w:type="dxa"/>
          </w:tcPr>
          <w:p w:rsidR="00143691" w:rsidRPr="00A55E5D" w:rsidRDefault="00143691" w:rsidP="00C9239D">
            <w:pPr>
              <w:jc w:val="left"/>
              <w:rPr>
                <w:sz w:val="22"/>
              </w:rPr>
            </w:pPr>
            <w:r w:rsidRPr="00A55E5D">
              <w:rPr>
                <w:sz w:val="22"/>
              </w:rPr>
              <w:t>WO1: Godsvrede: Union Sacrée: opzijzetten van ideo-</w:t>
            </w:r>
          </w:p>
          <w:p w:rsidR="00143691" w:rsidRPr="00A55E5D" w:rsidRDefault="00143691" w:rsidP="00C9239D">
            <w:pPr>
              <w:spacing w:line="360" w:lineRule="auto"/>
              <w:jc w:val="left"/>
              <w:rPr>
                <w:sz w:val="22"/>
              </w:rPr>
            </w:pPr>
            <w:r w:rsidRPr="00A55E5D">
              <w:rPr>
                <w:sz w:val="22"/>
              </w:rPr>
              <w:t>logische verschillen: samen sterk zijn</w:t>
            </w:r>
          </w:p>
        </w:tc>
        <w:tc>
          <w:tcPr>
            <w:tcW w:w="4951" w:type="dxa"/>
          </w:tcPr>
          <w:p w:rsidR="00143691" w:rsidRPr="00A55E5D" w:rsidRDefault="00143691" w:rsidP="00C9239D">
            <w:pPr>
              <w:jc w:val="left"/>
              <w:rPr>
                <w:sz w:val="22"/>
              </w:rPr>
            </w:pPr>
          </w:p>
        </w:tc>
        <w:tc>
          <w:tcPr>
            <w:tcW w:w="5216" w:type="dxa"/>
          </w:tcPr>
          <w:p w:rsidR="00143691" w:rsidRPr="00A55E5D" w:rsidRDefault="00143691" w:rsidP="00C9239D">
            <w:pPr>
              <w:jc w:val="left"/>
              <w:rPr>
                <w:sz w:val="22"/>
              </w:rPr>
            </w:pPr>
            <w:r w:rsidRPr="00A55E5D">
              <w:rPr>
                <w:sz w:val="22"/>
              </w:rPr>
              <w:t xml:space="preserve">WO1: </w:t>
            </w:r>
            <w:r w:rsidRPr="00A55E5D">
              <w:rPr>
                <w:i/>
                <w:sz w:val="22"/>
              </w:rPr>
              <w:t>Flamenpolitik</w:t>
            </w:r>
            <w:r w:rsidRPr="00A55E5D">
              <w:rPr>
                <w:sz w:val="22"/>
              </w:rPr>
              <w:t xml:space="preserve"> van Duitsland, activisme</w:t>
            </w:r>
          </w:p>
          <w:p w:rsidR="00143691" w:rsidRPr="00A55E5D" w:rsidRDefault="00143691" w:rsidP="00C9239D">
            <w:pPr>
              <w:jc w:val="left"/>
              <w:rPr>
                <w:sz w:val="22"/>
              </w:rPr>
            </w:pPr>
          </w:p>
          <w:p w:rsidR="00143691" w:rsidRPr="00A55E5D" w:rsidRDefault="00143691" w:rsidP="00C9239D">
            <w:pPr>
              <w:spacing w:line="360" w:lineRule="auto"/>
              <w:jc w:val="left"/>
              <w:rPr>
                <w:sz w:val="22"/>
              </w:rPr>
            </w:pPr>
            <w:r w:rsidRPr="00A55E5D">
              <w:rPr>
                <w:sz w:val="22"/>
              </w:rPr>
              <w:t>1917: ontstaan Frontbeweging</w:t>
            </w:r>
          </w:p>
        </w:tc>
      </w:tr>
      <w:tr w:rsidR="00143691" w:rsidRPr="00A55E5D" w:rsidTr="00143691">
        <w:trPr>
          <w:trHeight w:val="603"/>
        </w:trPr>
        <w:tc>
          <w:tcPr>
            <w:tcW w:w="5254" w:type="dxa"/>
            <w:vMerge w:val="restart"/>
          </w:tcPr>
          <w:p w:rsidR="00143691" w:rsidRPr="00A55E5D" w:rsidRDefault="00143691" w:rsidP="00C9239D">
            <w:pPr>
              <w:jc w:val="left"/>
              <w:rPr>
                <w:sz w:val="22"/>
              </w:rPr>
            </w:pPr>
            <w:r w:rsidRPr="00A55E5D">
              <w:rPr>
                <w:sz w:val="22"/>
              </w:rPr>
              <w:t>Na WO1: coalitieregeringen</w:t>
            </w:r>
          </w:p>
          <w:p w:rsidR="00143691" w:rsidRPr="00A55E5D" w:rsidRDefault="00143691" w:rsidP="00C9239D">
            <w:pPr>
              <w:jc w:val="left"/>
              <w:rPr>
                <w:sz w:val="22"/>
              </w:rPr>
            </w:pPr>
            <w:r w:rsidRPr="00A55E5D">
              <w:rPr>
                <w:sz w:val="22"/>
              </w:rPr>
              <w:t>1919 (1921): Algemeen Enkelvoudig Stemrecht</w:t>
            </w:r>
          </w:p>
          <w:p w:rsidR="00143691" w:rsidRPr="00A55E5D" w:rsidRDefault="00143691" w:rsidP="00C9239D">
            <w:pPr>
              <w:spacing w:line="360" w:lineRule="auto"/>
              <w:jc w:val="left"/>
              <w:rPr>
                <w:sz w:val="22"/>
              </w:rPr>
            </w:pPr>
            <w:r w:rsidRPr="00A55E5D">
              <w:rPr>
                <w:sz w:val="22"/>
              </w:rPr>
              <w:t>(1948: AES voor vrouwen)</w:t>
            </w:r>
          </w:p>
        </w:tc>
        <w:tc>
          <w:tcPr>
            <w:tcW w:w="4951" w:type="dxa"/>
            <w:vMerge w:val="restart"/>
          </w:tcPr>
          <w:p w:rsidR="00143691" w:rsidRPr="00A55E5D" w:rsidRDefault="00143691" w:rsidP="00C9239D">
            <w:pPr>
              <w:jc w:val="left"/>
              <w:rPr>
                <w:sz w:val="22"/>
              </w:rPr>
            </w:pPr>
          </w:p>
        </w:tc>
        <w:tc>
          <w:tcPr>
            <w:tcW w:w="5216" w:type="dxa"/>
          </w:tcPr>
          <w:p w:rsidR="00143691" w:rsidRPr="00A55E5D" w:rsidRDefault="00143691" w:rsidP="00C9239D">
            <w:pPr>
              <w:jc w:val="left"/>
              <w:rPr>
                <w:sz w:val="22"/>
              </w:rPr>
            </w:pPr>
            <w:r w:rsidRPr="00A55E5D">
              <w:rPr>
                <w:sz w:val="22"/>
              </w:rPr>
              <w:t>Na WO1: Vlaamse Beweging verzwakt:</w:t>
            </w:r>
          </w:p>
          <w:p w:rsidR="00143691" w:rsidRPr="00A55E5D" w:rsidRDefault="00143691" w:rsidP="00C9239D">
            <w:pPr>
              <w:jc w:val="left"/>
              <w:rPr>
                <w:sz w:val="22"/>
              </w:rPr>
            </w:pPr>
            <w:r w:rsidRPr="00A55E5D">
              <w:rPr>
                <w:sz w:val="22"/>
              </w:rPr>
              <w:t xml:space="preserve">   minimalisten </w:t>
            </w:r>
            <w:r w:rsidRPr="00A55E5D">
              <w:rPr>
                <w:rFonts w:ascii="Garamond" w:hAnsi="Garamond"/>
                <w:sz w:val="22"/>
              </w:rPr>
              <w:t>↔</w:t>
            </w:r>
            <w:r w:rsidRPr="00A55E5D">
              <w:rPr>
                <w:sz w:val="22"/>
              </w:rPr>
              <w:t xml:space="preserve"> maximalisten</w:t>
            </w:r>
          </w:p>
          <w:p w:rsidR="00143691" w:rsidRPr="00A55E5D" w:rsidRDefault="00143691" w:rsidP="00C9239D">
            <w:pPr>
              <w:jc w:val="left"/>
              <w:rPr>
                <w:sz w:val="22"/>
              </w:rPr>
            </w:pPr>
          </w:p>
        </w:tc>
      </w:tr>
      <w:tr w:rsidR="00143691" w:rsidRPr="00A55E5D" w:rsidTr="00143691">
        <w:trPr>
          <w:trHeight w:val="469"/>
        </w:trPr>
        <w:tc>
          <w:tcPr>
            <w:tcW w:w="5254" w:type="dxa"/>
            <w:vMerge/>
          </w:tcPr>
          <w:p w:rsidR="00143691" w:rsidRPr="00A55E5D" w:rsidRDefault="00143691" w:rsidP="00C9239D">
            <w:pPr>
              <w:jc w:val="left"/>
              <w:rPr>
                <w:sz w:val="22"/>
              </w:rPr>
            </w:pPr>
          </w:p>
        </w:tc>
        <w:tc>
          <w:tcPr>
            <w:tcW w:w="4951" w:type="dxa"/>
            <w:vMerge/>
          </w:tcPr>
          <w:p w:rsidR="00143691" w:rsidRPr="00A55E5D" w:rsidRDefault="00143691" w:rsidP="00C9239D">
            <w:pPr>
              <w:jc w:val="left"/>
              <w:rPr>
                <w:sz w:val="22"/>
              </w:rPr>
            </w:pPr>
          </w:p>
        </w:tc>
        <w:tc>
          <w:tcPr>
            <w:tcW w:w="5216" w:type="dxa"/>
            <w:vMerge w:val="restart"/>
          </w:tcPr>
          <w:p w:rsidR="00143691" w:rsidRPr="00A55E5D" w:rsidRDefault="00143691" w:rsidP="00C9239D">
            <w:pPr>
              <w:jc w:val="left"/>
              <w:rPr>
                <w:sz w:val="22"/>
              </w:rPr>
            </w:pPr>
            <w:r w:rsidRPr="00A55E5D">
              <w:rPr>
                <w:sz w:val="22"/>
              </w:rPr>
              <w:t xml:space="preserve">Ontstaan Vlaams-nationalisme: </w:t>
            </w:r>
            <w:r w:rsidRPr="004C72B5">
              <w:rPr>
                <w:b/>
                <w:sz w:val="22"/>
              </w:rPr>
              <w:t>Frontpartij</w:t>
            </w:r>
          </w:p>
          <w:p w:rsidR="00143691" w:rsidRPr="00A55E5D" w:rsidRDefault="00143691" w:rsidP="00C9239D">
            <w:pPr>
              <w:jc w:val="left"/>
              <w:rPr>
                <w:sz w:val="22"/>
              </w:rPr>
            </w:pPr>
            <w:r w:rsidRPr="00A55E5D">
              <w:rPr>
                <w:sz w:val="22"/>
              </w:rPr>
              <w:t xml:space="preserve"> -Bormsverkiezing 1928</w:t>
            </w:r>
          </w:p>
          <w:p w:rsidR="00143691" w:rsidRPr="00A55E5D" w:rsidRDefault="00143691" w:rsidP="00C9239D">
            <w:pPr>
              <w:jc w:val="left"/>
              <w:rPr>
                <w:sz w:val="22"/>
              </w:rPr>
            </w:pPr>
            <w:r w:rsidRPr="00A55E5D">
              <w:rPr>
                <w:sz w:val="22"/>
              </w:rPr>
              <w:t xml:space="preserve"> -verkiezingszege in 1929</w:t>
            </w:r>
          </w:p>
          <w:p w:rsidR="00143691" w:rsidRPr="00A55E5D" w:rsidRDefault="00143691" w:rsidP="00C9239D">
            <w:pPr>
              <w:jc w:val="left"/>
              <w:rPr>
                <w:sz w:val="22"/>
              </w:rPr>
            </w:pPr>
            <w:r w:rsidRPr="00A55E5D">
              <w:rPr>
                <w:rFonts w:ascii="Garamond" w:hAnsi="Garamond"/>
                <w:sz w:val="22"/>
              </w:rPr>
              <w:t>→</w:t>
            </w:r>
            <w:r w:rsidRPr="00A55E5D">
              <w:rPr>
                <w:sz w:val="22"/>
              </w:rPr>
              <w:t>doorvoeren minimumprogramma (bv. RUG Nedl.)</w:t>
            </w:r>
          </w:p>
          <w:p w:rsidR="00143691" w:rsidRPr="00A55E5D" w:rsidRDefault="00143691" w:rsidP="00C9239D">
            <w:pPr>
              <w:jc w:val="left"/>
              <w:rPr>
                <w:sz w:val="22"/>
              </w:rPr>
            </w:pPr>
            <w:r w:rsidRPr="00A55E5D">
              <w:rPr>
                <w:rFonts w:ascii="Garamond" w:hAnsi="Garamond"/>
                <w:sz w:val="22"/>
              </w:rPr>
              <w:t>→</w:t>
            </w:r>
            <w:r w:rsidRPr="00A55E5D">
              <w:rPr>
                <w:sz w:val="22"/>
              </w:rPr>
              <w:t>geleidelijk extremisme</w:t>
            </w:r>
          </w:p>
          <w:p w:rsidR="00143691" w:rsidRPr="00A55E5D" w:rsidRDefault="00143691" w:rsidP="00C9239D">
            <w:pPr>
              <w:jc w:val="left"/>
              <w:rPr>
                <w:sz w:val="22"/>
              </w:rPr>
            </w:pPr>
          </w:p>
          <w:p w:rsidR="00143691" w:rsidRPr="00A55E5D" w:rsidRDefault="00143691" w:rsidP="00C9239D">
            <w:pPr>
              <w:jc w:val="left"/>
              <w:rPr>
                <w:sz w:val="22"/>
              </w:rPr>
            </w:pPr>
            <w:r w:rsidRPr="00A55E5D">
              <w:rPr>
                <w:sz w:val="22"/>
              </w:rPr>
              <w:t>Katholiek Vlaamse Landsbond (behartigen van de</w:t>
            </w:r>
          </w:p>
          <w:p w:rsidR="00143691" w:rsidRPr="00A55E5D" w:rsidRDefault="00143691" w:rsidP="00C9239D">
            <w:pPr>
              <w:jc w:val="left"/>
              <w:rPr>
                <w:sz w:val="22"/>
              </w:rPr>
            </w:pPr>
            <w:r w:rsidRPr="00A55E5D">
              <w:rPr>
                <w:sz w:val="22"/>
              </w:rPr>
              <w:t>Vlaamse belangen vanuit katholiek standpunt)</w:t>
            </w:r>
          </w:p>
        </w:tc>
      </w:tr>
      <w:tr w:rsidR="00143691" w:rsidRPr="00A55E5D" w:rsidTr="00143691">
        <w:trPr>
          <w:trHeight w:val="1538"/>
        </w:trPr>
        <w:tc>
          <w:tcPr>
            <w:tcW w:w="5254" w:type="dxa"/>
          </w:tcPr>
          <w:p w:rsidR="00143691" w:rsidRPr="00A55E5D" w:rsidRDefault="00143691" w:rsidP="00C9239D">
            <w:pPr>
              <w:jc w:val="left"/>
            </w:pPr>
            <w:r w:rsidRPr="00A55E5D">
              <w:rPr>
                <w:sz w:val="22"/>
              </w:rPr>
              <w:t xml:space="preserve">Katholieke Partij =&gt; Katholieke Unie </w:t>
            </w:r>
            <w:r w:rsidRPr="00A55E5D">
              <w:t>(standenpartij):</w:t>
            </w:r>
          </w:p>
          <w:p w:rsidR="00143691" w:rsidRPr="00BF0351" w:rsidRDefault="00143691" w:rsidP="00C9239D">
            <w:pPr>
              <w:jc w:val="left"/>
              <w:rPr>
                <w:lang w:val="fr-BE"/>
              </w:rPr>
            </w:pPr>
            <w:r w:rsidRPr="00A55E5D">
              <w:t xml:space="preserve"> </w:t>
            </w:r>
            <w:r w:rsidRPr="00BF0351">
              <w:rPr>
                <w:lang w:val="fr-BE"/>
              </w:rPr>
              <w:t>1)Fédération des Associations et Cercles</w:t>
            </w:r>
          </w:p>
          <w:p w:rsidR="00143691" w:rsidRPr="00BF0351" w:rsidRDefault="00143691" w:rsidP="00C9239D">
            <w:pPr>
              <w:jc w:val="left"/>
              <w:rPr>
                <w:lang w:val="fr-BE"/>
              </w:rPr>
            </w:pPr>
            <w:r w:rsidRPr="00BF0351">
              <w:rPr>
                <w:lang w:val="fr-BE"/>
              </w:rPr>
              <w:t xml:space="preserve"> 2) Boerenbond</w:t>
            </w:r>
          </w:p>
          <w:p w:rsidR="00143691" w:rsidRPr="00A55E5D" w:rsidRDefault="00143691" w:rsidP="00C9239D">
            <w:pPr>
              <w:jc w:val="left"/>
            </w:pPr>
            <w:r w:rsidRPr="00BF0351">
              <w:rPr>
                <w:lang w:val="fr-BE"/>
              </w:rPr>
              <w:t xml:space="preserve"> </w:t>
            </w:r>
            <w:r w:rsidRPr="00A55E5D">
              <w:t>3) Nationale Liga der Christelijke Arbeiders (Democr. Blok)</w:t>
            </w:r>
          </w:p>
          <w:p w:rsidR="00143691" w:rsidRPr="00A55E5D" w:rsidRDefault="00143691" w:rsidP="00C9239D">
            <w:pPr>
              <w:jc w:val="left"/>
            </w:pPr>
            <w:r w:rsidRPr="00A55E5D">
              <w:t xml:space="preserve">   </w:t>
            </w:r>
            <w:r w:rsidRPr="00A55E5D">
              <w:rPr>
                <w:rFonts w:ascii="Garamond" w:hAnsi="Garamond"/>
              </w:rPr>
              <w:t>→</w:t>
            </w:r>
            <w:r w:rsidRPr="00A55E5D">
              <w:t>1923: Algemeen Christelijke Werkersverbond (ACW)</w:t>
            </w:r>
          </w:p>
          <w:p w:rsidR="00143691" w:rsidRPr="00A55E5D" w:rsidRDefault="00143691" w:rsidP="00C9239D">
            <w:pPr>
              <w:spacing w:line="360" w:lineRule="auto"/>
              <w:jc w:val="left"/>
            </w:pPr>
            <w:r w:rsidRPr="00A55E5D">
              <w:t xml:space="preserve"> 4) Christelijke Federatie van de Middenstand</w:t>
            </w:r>
          </w:p>
        </w:tc>
        <w:tc>
          <w:tcPr>
            <w:tcW w:w="4951" w:type="dxa"/>
            <w:vMerge/>
          </w:tcPr>
          <w:p w:rsidR="00143691" w:rsidRPr="00A55E5D" w:rsidRDefault="00143691" w:rsidP="00C9239D">
            <w:pPr>
              <w:jc w:val="left"/>
              <w:rPr>
                <w:sz w:val="22"/>
              </w:rPr>
            </w:pPr>
          </w:p>
        </w:tc>
        <w:tc>
          <w:tcPr>
            <w:tcW w:w="5216" w:type="dxa"/>
            <w:vMerge/>
          </w:tcPr>
          <w:p w:rsidR="00143691" w:rsidRPr="00A55E5D" w:rsidRDefault="00143691" w:rsidP="00C9239D">
            <w:pPr>
              <w:jc w:val="left"/>
              <w:rPr>
                <w:sz w:val="22"/>
              </w:rPr>
            </w:pPr>
          </w:p>
        </w:tc>
      </w:tr>
      <w:tr w:rsidR="00143691" w:rsidRPr="00A55E5D" w:rsidTr="00143691">
        <w:tc>
          <w:tcPr>
            <w:tcW w:w="5254" w:type="dxa"/>
          </w:tcPr>
          <w:p w:rsidR="00143691" w:rsidRPr="00A55E5D" w:rsidRDefault="00143691" w:rsidP="00C9239D">
            <w:pPr>
              <w:jc w:val="left"/>
              <w:rPr>
                <w:sz w:val="22"/>
              </w:rPr>
            </w:pPr>
            <w:r w:rsidRPr="00A55E5D">
              <w:rPr>
                <w:sz w:val="22"/>
              </w:rPr>
              <w:t>BWP: stabiele factor, reformistisch</w:t>
            </w:r>
          </w:p>
          <w:p w:rsidR="00143691" w:rsidRPr="00A55E5D" w:rsidRDefault="00143691" w:rsidP="00C9239D">
            <w:pPr>
              <w:jc w:val="left"/>
              <w:rPr>
                <w:sz w:val="22"/>
              </w:rPr>
            </w:pPr>
          </w:p>
          <w:p w:rsidR="00143691" w:rsidRPr="00A55E5D" w:rsidRDefault="00143691" w:rsidP="00C9239D">
            <w:pPr>
              <w:spacing w:line="360" w:lineRule="auto"/>
              <w:jc w:val="left"/>
              <w:rPr>
                <w:sz w:val="22"/>
              </w:rPr>
            </w:pPr>
            <w:r w:rsidRPr="00A55E5D">
              <w:rPr>
                <w:sz w:val="22"/>
              </w:rPr>
              <w:t>Liberale Partij: klein maar blijft machtig, anti-Vlaams</w:t>
            </w:r>
          </w:p>
        </w:tc>
        <w:tc>
          <w:tcPr>
            <w:tcW w:w="4951" w:type="dxa"/>
          </w:tcPr>
          <w:p w:rsidR="00143691" w:rsidRPr="00A55E5D" w:rsidRDefault="00143691" w:rsidP="00C9239D">
            <w:pPr>
              <w:jc w:val="left"/>
              <w:rPr>
                <w:sz w:val="22"/>
              </w:rPr>
            </w:pPr>
          </w:p>
        </w:tc>
        <w:tc>
          <w:tcPr>
            <w:tcW w:w="5216" w:type="dxa"/>
            <w:vMerge/>
          </w:tcPr>
          <w:p w:rsidR="00143691" w:rsidRPr="00A55E5D" w:rsidRDefault="00143691" w:rsidP="00C9239D">
            <w:pPr>
              <w:jc w:val="left"/>
              <w:rPr>
                <w:sz w:val="22"/>
              </w:rPr>
            </w:pPr>
          </w:p>
        </w:tc>
      </w:tr>
      <w:tr w:rsidR="00143691" w:rsidRPr="00A55E5D" w:rsidTr="00143691">
        <w:tc>
          <w:tcPr>
            <w:tcW w:w="5254" w:type="dxa"/>
          </w:tcPr>
          <w:p w:rsidR="00143691" w:rsidRPr="00A55E5D" w:rsidRDefault="00143691" w:rsidP="00C9239D">
            <w:pPr>
              <w:jc w:val="left"/>
              <w:rPr>
                <w:sz w:val="22"/>
              </w:rPr>
            </w:pPr>
            <w:r w:rsidRPr="00A55E5D">
              <w:rPr>
                <w:sz w:val="22"/>
              </w:rPr>
              <w:t>Verkiezingen 1936: opkomst rechtse partijen!</w:t>
            </w:r>
          </w:p>
          <w:p w:rsidR="00143691" w:rsidRPr="00A55E5D" w:rsidRDefault="00143691" w:rsidP="00C9239D">
            <w:pPr>
              <w:jc w:val="left"/>
              <w:rPr>
                <w:sz w:val="22"/>
              </w:rPr>
            </w:pPr>
          </w:p>
          <w:p w:rsidR="00143691" w:rsidRPr="00A55E5D" w:rsidRDefault="00143691" w:rsidP="00C9239D">
            <w:pPr>
              <w:jc w:val="left"/>
              <w:rPr>
                <w:sz w:val="22"/>
              </w:rPr>
            </w:pPr>
            <w:r w:rsidRPr="00A55E5D">
              <w:rPr>
                <w:sz w:val="22"/>
              </w:rPr>
              <w:t xml:space="preserve">Katholieken zware verliezen </w:t>
            </w:r>
          </w:p>
          <w:p w:rsidR="00143691" w:rsidRPr="00A55E5D" w:rsidRDefault="00143691" w:rsidP="00C9239D">
            <w:pPr>
              <w:jc w:val="left"/>
              <w:rPr>
                <w:sz w:val="22"/>
              </w:rPr>
            </w:pPr>
            <w:r w:rsidRPr="00A55E5D">
              <w:rPr>
                <w:rFonts w:ascii="Garamond" w:hAnsi="Garamond"/>
                <w:sz w:val="22"/>
              </w:rPr>
              <w:t>→</w:t>
            </w:r>
            <w:r w:rsidRPr="00A55E5D">
              <w:rPr>
                <w:sz w:val="22"/>
              </w:rPr>
              <w:t xml:space="preserve"> °Katholieke Vlaamse Volkspartij</w:t>
            </w:r>
          </w:p>
          <w:p w:rsidR="00143691" w:rsidRPr="00A55E5D" w:rsidRDefault="00143691" w:rsidP="00C9239D">
            <w:pPr>
              <w:jc w:val="left"/>
              <w:rPr>
                <w:sz w:val="22"/>
              </w:rPr>
            </w:pPr>
          </w:p>
          <w:p w:rsidR="00143691" w:rsidRPr="00A55E5D" w:rsidRDefault="00143691" w:rsidP="00C9239D">
            <w:pPr>
              <w:jc w:val="left"/>
              <w:rPr>
                <w:sz w:val="22"/>
              </w:rPr>
            </w:pPr>
            <w:r w:rsidRPr="00A55E5D">
              <w:rPr>
                <w:sz w:val="22"/>
              </w:rPr>
              <w:t>BWP: grootste partij, verlies aan opkomst van de KPB</w:t>
            </w:r>
          </w:p>
          <w:p w:rsidR="00143691" w:rsidRPr="00A55E5D" w:rsidRDefault="00143691" w:rsidP="00C9239D">
            <w:pPr>
              <w:jc w:val="left"/>
              <w:rPr>
                <w:sz w:val="22"/>
              </w:rPr>
            </w:pPr>
            <w:r w:rsidRPr="00A55E5D">
              <w:rPr>
                <w:sz w:val="22"/>
              </w:rPr>
              <w:t xml:space="preserve">                                   (=communistische partij)</w:t>
            </w:r>
          </w:p>
        </w:tc>
        <w:tc>
          <w:tcPr>
            <w:tcW w:w="4951" w:type="dxa"/>
          </w:tcPr>
          <w:p w:rsidR="00143691" w:rsidRPr="00A55E5D" w:rsidRDefault="00143691" w:rsidP="00C9239D">
            <w:pPr>
              <w:jc w:val="left"/>
              <w:rPr>
                <w:b/>
                <w:sz w:val="22"/>
              </w:rPr>
            </w:pPr>
            <w:r w:rsidRPr="00A55E5D">
              <w:rPr>
                <w:b/>
                <w:sz w:val="22"/>
              </w:rPr>
              <w:t>Crisis van de jaren 1930:</w:t>
            </w:r>
          </w:p>
          <w:p w:rsidR="00143691" w:rsidRPr="00A55E5D" w:rsidRDefault="00143691" w:rsidP="00C9239D">
            <w:pPr>
              <w:jc w:val="left"/>
              <w:rPr>
                <w:sz w:val="22"/>
              </w:rPr>
            </w:pPr>
            <w:r w:rsidRPr="00A55E5D">
              <w:rPr>
                <w:sz w:val="22"/>
              </w:rPr>
              <w:t xml:space="preserve"> -deflatoire politiek (sterke munt nastreven)</w:t>
            </w:r>
          </w:p>
          <w:p w:rsidR="00143691" w:rsidRPr="00A55E5D" w:rsidRDefault="00143691" w:rsidP="00C9239D">
            <w:pPr>
              <w:jc w:val="left"/>
              <w:rPr>
                <w:sz w:val="22"/>
              </w:rPr>
            </w:pPr>
            <w:r w:rsidRPr="00A55E5D">
              <w:rPr>
                <w:sz w:val="22"/>
              </w:rPr>
              <w:t xml:space="preserve"> -hoge werkloosheid</w:t>
            </w:r>
          </w:p>
          <w:p w:rsidR="00143691" w:rsidRPr="00A55E5D" w:rsidRDefault="00143691" w:rsidP="00C9239D">
            <w:pPr>
              <w:jc w:val="left"/>
              <w:rPr>
                <w:sz w:val="22"/>
              </w:rPr>
            </w:pPr>
          </w:p>
          <w:p w:rsidR="00143691" w:rsidRPr="00A55E5D" w:rsidRDefault="00143691" w:rsidP="00C9239D">
            <w:pPr>
              <w:jc w:val="left"/>
              <w:rPr>
                <w:sz w:val="22"/>
              </w:rPr>
            </w:pPr>
            <w:r w:rsidRPr="00A55E5D">
              <w:rPr>
                <w:sz w:val="22"/>
              </w:rPr>
              <w:t>Verandering van koers: 1936</w:t>
            </w:r>
          </w:p>
          <w:p w:rsidR="00143691" w:rsidRPr="00A55E5D" w:rsidRDefault="00143691" w:rsidP="00C9239D">
            <w:pPr>
              <w:jc w:val="left"/>
              <w:rPr>
                <w:sz w:val="22"/>
              </w:rPr>
            </w:pPr>
            <w:r w:rsidRPr="00A55E5D">
              <w:rPr>
                <w:rFonts w:ascii="Garamond" w:hAnsi="Garamond"/>
                <w:sz w:val="22"/>
              </w:rPr>
              <w:t>→</w:t>
            </w:r>
            <w:r w:rsidRPr="00A55E5D">
              <w:rPr>
                <w:sz w:val="22"/>
              </w:rPr>
              <w:t>devaluatie en openbare werken</w:t>
            </w:r>
          </w:p>
          <w:p w:rsidR="00143691" w:rsidRPr="00A55E5D" w:rsidRDefault="00143691" w:rsidP="00C9239D">
            <w:pPr>
              <w:jc w:val="left"/>
              <w:rPr>
                <w:sz w:val="22"/>
              </w:rPr>
            </w:pPr>
            <w:r w:rsidRPr="00A55E5D">
              <w:rPr>
                <w:rFonts w:ascii="Garamond" w:hAnsi="Garamond"/>
                <w:sz w:val="22"/>
              </w:rPr>
              <w:t>→</w:t>
            </w:r>
            <w:r w:rsidRPr="00A55E5D">
              <w:rPr>
                <w:sz w:val="22"/>
              </w:rPr>
              <w:t xml:space="preserve">sociale wetten, overleg vakbonden, werkgevers, </w:t>
            </w:r>
          </w:p>
          <w:p w:rsidR="00143691" w:rsidRPr="00A55E5D" w:rsidRDefault="00143691" w:rsidP="00C9239D">
            <w:pPr>
              <w:jc w:val="left"/>
              <w:rPr>
                <w:sz w:val="22"/>
              </w:rPr>
            </w:pPr>
            <w:r w:rsidRPr="00A55E5D">
              <w:rPr>
                <w:sz w:val="22"/>
              </w:rPr>
              <w:t>regering</w:t>
            </w:r>
          </w:p>
          <w:p w:rsidR="00143691" w:rsidRPr="00A55E5D" w:rsidRDefault="00143691" w:rsidP="00C9239D">
            <w:pPr>
              <w:spacing w:line="360" w:lineRule="auto"/>
              <w:jc w:val="left"/>
              <w:rPr>
                <w:sz w:val="22"/>
              </w:rPr>
            </w:pPr>
            <w:r w:rsidRPr="00A55E5D">
              <w:rPr>
                <w:rFonts w:ascii="Garamond" w:hAnsi="Garamond"/>
                <w:sz w:val="22"/>
              </w:rPr>
              <w:t>→</w:t>
            </w:r>
            <w:r w:rsidRPr="00A55E5D">
              <w:rPr>
                <w:sz w:val="22"/>
              </w:rPr>
              <w:t>Plan van de Arbeid (H. De Man)</w:t>
            </w:r>
          </w:p>
        </w:tc>
        <w:tc>
          <w:tcPr>
            <w:tcW w:w="5216" w:type="dxa"/>
          </w:tcPr>
          <w:p w:rsidR="00143691" w:rsidRPr="00A55E5D" w:rsidRDefault="00143691" w:rsidP="00C9239D">
            <w:pPr>
              <w:jc w:val="left"/>
              <w:rPr>
                <w:sz w:val="22"/>
              </w:rPr>
            </w:pPr>
            <w:r w:rsidRPr="00A55E5D">
              <w:rPr>
                <w:sz w:val="22"/>
              </w:rPr>
              <w:t>1931: Oprichting Verdinaso</w:t>
            </w:r>
          </w:p>
          <w:p w:rsidR="00143691" w:rsidRPr="00A55E5D" w:rsidRDefault="00143691" w:rsidP="00C9239D">
            <w:pPr>
              <w:jc w:val="left"/>
              <w:rPr>
                <w:sz w:val="22"/>
              </w:rPr>
            </w:pPr>
            <w:r w:rsidRPr="00A55E5D">
              <w:rPr>
                <w:sz w:val="22"/>
              </w:rPr>
              <w:t>1933: Frontpartij =&gt; VNV (stabiele partij)</w:t>
            </w:r>
          </w:p>
          <w:p w:rsidR="00143691" w:rsidRPr="00A55E5D" w:rsidRDefault="00143691" w:rsidP="00C9239D">
            <w:pPr>
              <w:jc w:val="left"/>
              <w:rPr>
                <w:sz w:val="22"/>
              </w:rPr>
            </w:pPr>
          </w:p>
          <w:p w:rsidR="00143691" w:rsidRPr="00A55E5D" w:rsidRDefault="00143691" w:rsidP="00C9239D">
            <w:pPr>
              <w:jc w:val="left"/>
              <w:rPr>
                <w:sz w:val="22"/>
              </w:rPr>
            </w:pPr>
            <w:r w:rsidRPr="00A55E5D">
              <w:rPr>
                <w:sz w:val="22"/>
              </w:rPr>
              <w:t>1935: Rex (zege in 1936, nadien zwaar verlies)</w:t>
            </w:r>
          </w:p>
          <w:p w:rsidR="00143691" w:rsidRPr="00A55E5D" w:rsidRDefault="00143691" w:rsidP="00C9239D">
            <w:pPr>
              <w:jc w:val="left"/>
              <w:rPr>
                <w:sz w:val="22"/>
              </w:rPr>
            </w:pPr>
          </w:p>
          <w:p w:rsidR="00143691" w:rsidRPr="00A55E5D" w:rsidRDefault="00143691" w:rsidP="00C9239D">
            <w:pPr>
              <w:jc w:val="left"/>
              <w:rPr>
                <w:sz w:val="22"/>
              </w:rPr>
            </w:pPr>
            <w:r w:rsidRPr="00A55E5D">
              <w:rPr>
                <w:sz w:val="22"/>
              </w:rPr>
              <w:t>Rechtse partijen nemen stemmen van katholieken af!</w:t>
            </w:r>
          </w:p>
        </w:tc>
      </w:tr>
      <w:tr w:rsidR="00143691" w:rsidRPr="00A55E5D" w:rsidTr="00143691">
        <w:tc>
          <w:tcPr>
            <w:tcW w:w="5254" w:type="dxa"/>
          </w:tcPr>
          <w:p w:rsidR="00143691" w:rsidRPr="00A55E5D" w:rsidRDefault="00143691" w:rsidP="00C9239D">
            <w:pPr>
              <w:jc w:val="left"/>
              <w:rPr>
                <w:sz w:val="22"/>
              </w:rPr>
            </w:pPr>
            <w:r w:rsidRPr="00A55E5D">
              <w:rPr>
                <w:sz w:val="22"/>
              </w:rPr>
              <w:t>WO2: links en rechts verzet</w:t>
            </w:r>
            <w:r>
              <w:rPr>
                <w:sz w:val="22"/>
              </w:rPr>
              <w:t xml:space="preserve"> </w:t>
            </w:r>
            <w:r w:rsidRPr="00A55E5D">
              <w:rPr>
                <w:sz w:val="22"/>
              </w:rPr>
              <w:t>(belgicistisch)</w:t>
            </w:r>
          </w:p>
          <w:p w:rsidR="00143691" w:rsidRPr="00A55E5D" w:rsidRDefault="00143691" w:rsidP="00C9239D">
            <w:pPr>
              <w:spacing w:line="360" w:lineRule="auto"/>
              <w:jc w:val="left"/>
              <w:rPr>
                <w:sz w:val="22"/>
              </w:rPr>
            </w:pPr>
            <w:r w:rsidRPr="00A55E5D">
              <w:rPr>
                <w:sz w:val="22"/>
                <w:shd w:val="clear" w:color="auto" w:fill="FFFFFF"/>
              </w:rPr>
              <w:t>accommodatiepolitiek door de bestuurders</w:t>
            </w:r>
          </w:p>
        </w:tc>
        <w:tc>
          <w:tcPr>
            <w:tcW w:w="4951" w:type="dxa"/>
          </w:tcPr>
          <w:p w:rsidR="00143691" w:rsidRPr="00A55E5D" w:rsidRDefault="00143691" w:rsidP="00C9239D">
            <w:pPr>
              <w:jc w:val="left"/>
              <w:rPr>
                <w:sz w:val="22"/>
              </w:rPr>
            </w:pPr>
          </w:p>
        </w:tc>
        <w:tc>
          <w:tcPr>
            <w:tcW w:w="5216" w:type="dxa"/>
          </w:tcPr>
          <w:p w:rsidR="00143691" w:rsidRPr="00A55E5D" w:rsidRDefault="00143691" w:rsidP="00C9239D">
            <w:pPr>
              <w:jc w:val="left"/>
              <w:rPr>
                <w:sz w:val="22"/>
              </w:rPr>
            </w:pPr>
            <w:r w:rsidRPr="00A55E5D">
              <w:rPr>
                <w:sz w:val="22"/>
              </w:rPr>
              <w:t>WO2: vergaande c</w:t>
            </w:r>
            <w:r w:rsidRPr="004C72B5">
              <w:rPr>
                <w:b/>
                <w:sz w:val="22"/>
              </w:rPr>
              <w:t>ollaboratie</w:t>
            </w:r>
            <w:r w:rsidRPr="00A55E5D">
              <w:rPr>
                <w:sz w:val="22"/>
              </w:rPr>
              <w:t>:</w:t>
            </w:r>
          </w:p>
          <w:p w:rsidR="00143691" w:rsidRPr="00A55E5D" w:rsidRDefault="00143691" w:rsidP="00C9239D">
            <w:pPr>
              <w:jc w:val="left"/>
              <w:rPr>
                <w:sz w:val="22"/>
              </w:rPr>
            </w:pPr>
            <w:r w:rsidRPr="00A55E5D">
              <w:rPr>
                <w:sz w:val="22"/>
              </w:rPr>
              <w:t xml:space="preserve">           Rex, VNV en DeVlag</w:t>
            </w:r>
          </w:p>
        </w:tc>
      </w:tr>
      <w:tr w:rsidR="00143691" w:rsidRPr="00A55E5D" w:rsidTr="00143691">
        <w:tc>
          <w:tcPr>
            <w:tcW w:w="5254" w:type="dxa"/>
          </w:tcPr>
          <w:p w:rsidR="00143691" w:rsidRPr="00BF0351" w:rsidRDefault="00143691" w:rsidP="00C9239D">
            <w:pPr>
              <w:jc w:val="left"/>
              <w:rPr>
                <w:sz w:val="22"/>
              </w:rPr>
            </w:pPr>
            <w:r w:rsidRPr="00BF0351">
              <w:rPr>
                <w:sz w:val="22"/>
              </w:rPr>
              <w:t>1945: ° CVP/PSC: centrumpartij, pro-Leopold</w:t>
            </w:r>
          </w:p>
          <w:p w:rsidR="00143691" w:rsidRPr="00BF0351" w:rsidRDefault="00143691" w:rsidP="00C9239D">
            <w:pPr>
              <w:jc w:val="left"/>
              <w:rPr>
                <w:sz w:val="22"/>
              </w:rPr>
            </w:pPr>
          </w:p>
          <w:p w:rsidR="00143691" w:rsidRPr="00BF0351" w:rsidRDefault="00143691" w:rsidP="00C9239D">
            <w:pPr>
              <w:spacing w:line="360" w:lineRule="auto"/>
              <w:jc w:val="left"/>
              <w:rPr>
                <w:sz w:val="22"/>
              </w:rPr>
            </w:pPr>
            <w:r w:rsidRPr="00BF0351">
              <w:rPr>
                <w:sz w:val="22"/>
              </w:rPr>
              <w:t>BWP =&gt; BSP/PSB, verlies aan KPB, anti-Leopold</w:t>
            </w:r>
          </w:p>
        </w:tc>
        <w:tc>
          <w:tcPr>
            <w:tcW w:w="4951" w:type="dxa"/>
            <w:vMerge w:val="restart"/>
          </w:tcPr>
          <w:p w:rsidR="00143691" w:rsidRPr="00A55E5D" w:rsidRDefault="00143691" w:rsidP="00C9239D">
            <w:pPr>
              <w:jc w:val="left"/>
              <w:rPr>
                <w:b/>
                <w:sz w:val="22"/>
              </w:rPr>
            </w:pPr>
            <w:r w:rsidRPr="00A55E5D">
              <w:rPr>
                <w:b/>
                <w:sz w:val="22"/>
              </w:rPr>
              <w:t>Wederopbouw na WO2:</w:t>
            </w:r>
          </w:p>
          <w:p w:rsidR="00143691" w:rsidRPr="00A55E5D" w:rsidRDefault="00143691" w:rsidP="00C9239D">
            <w:pPr>
              <w:jc w:val="left"/>
              <w:rPr>
                <w:sz w:val="22"/>
              </w:rPr>
            </w:pPr>
            <w:r w:rsidRPr="00A55E5D">
              <w:rPr>
                <w:sz w:val="22"/>
              </w:rPr>
              <w:t>-economie in put, infrastructuur bleef wel intact door</w:t>
            </w:r>
          </w:p>
          <w:p w:rsidR="00143691" w:rsidRPr="00A55E5D" w:rsidRDefault="00143691" w:rsidP="00C9239D">
            <w:pPr>
              <w:jc w:val="left"/>
              <w:rPr>
                <w:sz w:val="22"/>
              </w:rPr>
            </w:pPr>
            <w:r w:rsidRPr="00A55E5D">
              <w:rPr>
                <w:sz w:val="22"/>
              </w:rPr>
              <w:t xml:space="preserve"> Galopindoctrine</w:t>
            </w:r>
          </w:p>
          <w:p w:rsidR="00143691" w:rsidRPr="00A55E5D" w:rsidRDefault="00143691" w:rsidP="00C9239D">
            <w:pPr>
              <w:jc w:val="left"/>
              <w:rPr>
                <w:sz w:val="22"/>
              </w:rPr>
            </w:pPr>
            <w:r w:rsidRPr="00A55E5D">
              <w:rPr>
                <w:sz w:val="22"/>
              </w:rPr>
              <w:t>-operatie Gutt: monetaire normalisering</w:t>
            </w:r>
          </w:p>
          <w:p w:rsidR="00143691" w:rsidRPr="00A55E5D" w:rsidRDefault="00143691" w:rsidP="00C9239D">
            <w:pPr>
              <w:jc w:val="left"/>
              <w:rPr>
                <w:sz w:val="22"/>
              </w:rPr>
            </w:pPr>
            <w:r w:rsidRPr="00A55E5D">
              <w:rPr>
                <w:sz w:val="22"/>
              </w:rPr>
              <w:t xml:space="preserve">  + prijsstijgingen en loonsverhogingen</w:t>
            </w:r>
          </w:p>
          <w:p w:rsidR="00143691" w:rsidRPr="00A55E5D" w:rsidRDefault="00143691" w:rsidP="00C9239D">
            <w:pPr>
              <w:jc w:val="left"/>
              <w:rPr>
                <w:sz w:val="22"/>
              </w:rPr>
            </w:pPr>
          </w:p>
          <w:p w:rsidR="00143691" w:rsidRPr="00A55E5D" w:rsidRDefault="00143691" w:rsidP="00C9239D">
            <w:pPr>
              <w:jc w:val="left"/>
              <w:rPr>
                <w:sz w:val="22"/>
              </w:rPr>
            </w:pPr>
            <w:r w:rsidRPr="00A55E5D">
              <w:rPr>
                <w:sz w:val="22"/>
              </w:rPr>
              <w:t>1944-45: SOCIAAL PACT: paritair overleg, staats-</w:t>
            </w:r>
          </w:p>
          <w:p w:rsidR="00143691" w:rsidRPr="00A55E5D" w:rsidRDefault="00143691" w:rsidP="00C9239D">
            <w:pPr>
              <w:jc w:val="left"/>
              <w:rPr>
                <w:sz w:val="22"/>
              </w:rPr>
            </w:pPr>
            <w:r w:rsidRPr="00A55E5D">
              <w:rPr>
                <w:sz w:val="22"/>
              </w:rPr>
              <w:t xml:space="preserve">                interventie</w:t>
            </w:r>
          </w:p>
          <w:p w:rsidR="00143691" w:rsidRPr="00A55E5D" w:rsidRDefault="00143691" w:rsidP="00C9239D">
            <w:pPr>
              <w:jc w:val="left"/>
              <w:rPr>
                <w:sz w:val="22"/>
              </w:rPr>
            </w:pPr>
            <w:r w:rsidRPr="00A55E5D">
              <w:rPr>
                <w:sz w:val="22"/>
              </w:rPr>
              <w:t>1947: Marshallplan</w:t>
            </w:r>
          </w:p>
        </w:tc>
        <w:tc>
          <w:tcPr>
            <w:tcW w:w="5216" w:type="dxa"/>
            <w:vMerge w:val="restart"/>
          </w:tcPr>
          <w:p w:rsidR="00143691" w:rsidRPr="00A55E5D" w:rsidRDefault="00143691" w:rsidP="00C9239D">
            <w:pPr>
              <w:jc w:val="left"/>
              <w:rPr>
                <w:sz w:val="22"/>
              </w:rPr>
            </w:pPr>
            <w:r w:rsidRPr="00A55E5D">
              <w:rPr>
                <w:sz w:val="22"/>
              </w:rPr>
              <w:t xml:space="preserve">Na WO2: </w:t>
            </w:r>
            <w:r w:rsidRPr="004C72B5">
              <w:rPr>
                <w:b/>
                <w:sz w:val="22"/>
              </w:rPr>
              <w:t>repressie</w:t>
            </w:r>
          </w:p>
          <w:p w:rsidR="00143691" w:rsidRPr="00A55E5D" w:rsidRDefault="00143691" w:rsidP="00C9239D">
            <w:pPr>
              <w:jc w:val="left"/>
              <w:rPr>
                <w:sz w:val="22"/>
              </w:rPr>
            </w:pPr>
            <w:r w:rsidRPr="00A55E5D">
              <w:rPr>
                <w:sz w:val="22"/>
              </w:rPr>
              <w:t xml:space="preserve"> *volksrepressie (eind 1944 en mei 1945)</w:t>
            </w:r>
          </w:p>
          <w:p w:rsidR="00143691" w:rsidRPr="00A55E5D" w:rsidRDefault="00143691" w:rsidP="00C9239D">
            <w:pPr>
              <w:jc w:val="left"/>
              <w:rPr>
                <w:sz w:val="22"/>
              </w:rPr>
            </w:pPr>
            <w:r w:rsidRPr="00A55E5D">
              <w:rPr>
                <w:sz w:val="22"/>
              </w:rPr>
              <w:t>*gerechtelijke repressie</w:t>
            </w:r>
          </w:p>
          <w:p w:rsidR="00143691" w:rsidRPr="00A55E5D" w:rsidRDefault="00143691" w:rsidP="00C9239D">
            <w:pPr>
              <w:jc w:val="left"/>
              <w:rPr>
                <w:sz w:val="22"/>
              </w:rPr>
            </w:pPr>
            <w:r w:rsidRPr="00A55E5D">
              <w:rPr>
                <w:sz w:val="22"/>
              </w:rPr>
              <w:t>*epuratie (ontnemen burgerrechten)</w:t>
            </w:r>
          </w:p>
          <w:p w:rsidR="00143691" w:rsidRPr="00A55E5D" w:rsidRDefault="00143691" w:rsidP="00C9239D">
            <w:pPr>
              <w:jc w:val="left"/>
              <w:rPr>
                <w:sz w:val="22"/>
              </w:rPr>
            </w:pPr>
          </w:p>
          <w:p w:rsidR="00143691" w:rsidRPr="00A55E5D" w:rsidRDefault="00143691" w:rsidP="00C9239D">
            <w:pPr>
              <w:jc w:val="left"/>
              <w:rPr>
                <w:sz w:val="22"/>
              </w:rPr>
            </w:pPr>
            <w:r w:rsidRPr="00A55E5D">
              <w:rPr>
                <w:sz w:val="22"/>
              </w:rPr>
              <w:t xml:space="preserve">Links (streng) </w:t>
            </w:r>
            <w:r w:rsidRPr="00A55E5D">
              <w:rPr>
                <w:rFonts w:ascii="Garamond" w:hAnsi="Garamond"/>
                <w:sz w:val="22"/>
              </w:rPr>
              <w:t>↔</w:t>
            </w:r>
            <w:r w:rsidRPr="00A55E5D">
              <w:rPr>
                <w:sz w:val="22"/>
              </w:rPr>
              <w:t xml:space="preserve"> katholieken (gematigd)</w:t>
            </w:r>
          </w:p>
          <w:p w:rsidR="00143691" w:rsidRPr="00A55E5D" w:rsidRDefault="00143691" w:rsidP="00C9239D">
            <w:pPr>
              <w:jc w:val="left"/>
              <w:rPr>
                <w:sz w:val="22"/>
              </w:rPr>
            </w:pPr>
            <w:r w:rsidRPr="00A55E5D">
              <w:rPr>
                <w:sz w:val="22"/>
              </w:rPr>
              <w:t xml:space="preserve">Vlaanderen </w:t>
            </w:r>
            <w:r w:rsidRPr="00A55E5D">
              <w:rPr>
                <w:rFonts w:ascii="Garamond" w:hAnsi="Garamond"/>
                <w:sz w:val="22"/>
              </w:rPr>
              <w:t>↔</w:t>
            </w:r>
            <w:r w:rsidRPr="00A55E5D">
              <w:rPr>
                <w:sz w:val="22"/>
              </w:rPr>
              <w:t xml:space="preserve"> Wallonië (streng)</w:t>
            </w:r>
          </w:p>
        </w:tc>
      </w:tr>
      <w:tr w:rsidR="00143691" w:rsidRPr="00A55E5D" w:rsidTr="00143691">
        <w:tc>
          <w:tcPr>
            <w:tcW w:w="5254" w:type="dxa"/>
          </w:tcPr>
          <w:p w:rsidR="00143691" w:rsidRPr="00A55E5D" w:rsidRDefault="00143691" w:rsidP="00C9239D">
            <w:pPr>
              <w:spacing w:line="360" w:lineRule="auto"/>
              <w:jc w:val="left"/>
              <w:rPr>
                <w:sz w:val="22"/>
              </w:rPr>
            </w:pPr>
            <w:r w:rsidRPr="00A55E5D">
              <w:rPr>
                <w:sz w:val="22"/>
              </w:rPr>
              <w:t>1945-1947: linkse regeringen met lib.-soc.-comm.</w:t>
            </w:r>
          </w:p>
        </w:tc>
        <w:tc>
          <w:tcPr>
            <w:tcW w:w="4951" w:type="dxa"/>
            <w:vMerge/>
          </w:tcPr>
          <w:p w:rsidR="00143691" w:rsidRPr="00A55E5D" w:rsidRDefault="00143691" w:rsidP="00C9239D">
            <w:pPr>
              <w:jc w:val="left"/>
              <w:rPr>
                <w:sz w:val="22"/>
              </w:rPr>
            </w:pPr>
          </w:p>
        </w:tc>
        <w:tc>
          <w:tcPr>
            <w:tcW w:w="5216" w:type="dxa"/>
            <w:vMerge/>
          </w:tcPr>
          <w:p w:rsidR="00143691" w:rsidRPr="00A55E5D" w:rsidRDefault="00143691" w:rsidP="00C9239D">
            <w:pPr>
              <w:jc w:val="left"/>
              <w:rPr>
                <w:sz w:val="22"/>
              </w:rPr>
            </w:pPr>
          </w:p>
        </w:tc>
      </w:tr>
      <w:tr w:rsidR="00143691" w:rsidRPr="00A55E5D" w:rsidTr="00143691">
        <w:tc>
          <w:tcPr>
            <w:tcW w:w="5254" w:type="dxa"/>
          </w:tcPr>
          <w:p w:rsidR="00143691" w:rsidRPr="00A55E5D" w:rsidRDefault="00143691" w:rsidP="00C9239D">
            <w:pPr>
              <w:jc w:val="left"/>
              <w:rPr>
                <w:b/>
                <w:sz w:val="22"/>
              </w:rPr>
            </w:pPr>
            <w:r w:rsidRPr="00A55E5D">
              <w:rPr>
                <w:sz w:val="22"/>
              </w:rPr>
              <w:t xml:space="preserve">1950-51: </w:t>
            </w:r>
            <w:r w:rsidRPr="00A55E5D">
              <w:rPr>
                <w:b/>
                <w:sz w:val="22"/>
              </w:rPr>
              <w:t>KONINGSKWESTIE</w:t>
            </w:r>
          </w:p>
          <w:p w:rsidR="00143691" w:rsidRPr="00A55E5D" w:rsidRDefault="00143691" w:rsidP="00C9239D">
            <w:pPr>
              <w:jc w:val="left"/>
              <w:rPr>
                <w:sz w:val="22"/>
              </w:rPr>
            </w:pPr>
            <w:r w:rsidRPr="00A55E5D">
              <w:rPr>
                <w:sz w:val="22"/>
              </w:rPr>
              <w:t>soc./comm./Wallonië</w:t>
            </w:r>
            <w:r w:rsidRPr="00A55E5D">
              <w:rPr>
                <w:rFonts w:ascii="Garamond" w:hAnsi="Garamond"/>
                <w:sz w:val="22"/>
              </w:rPr>
              <w:t>→</w:t>
            </w:r>
            <w:r w:rsidRPr="00A55E5D">
              <w:rPr>
                <w:sz w:val="22"/>
              </w:rPr>
              <w:t xml:space="preserve"> aftreden</w:t>
            </w:r>
          </w:p>
          <w:p w:rsidR="00143691" w:rsidRPr="00A55E5D" w:rsidRDefault="00143691" w:rsidP="00C9239D">
            <w:pPr>
              <w:jc w:val="left"/>
              <w:rPr>
                <w:sz w:val="22"/>
              </w:rPr>
            </w:pPr>
            <w:r w:rsidRPr="00A55E5D">
              <w:rPr>
                <w:sz w:val="22"/>
              </w:rPr>
              <w:t xml:space="preserve">kath./Vlaanderen </w:t>
            </w:r>
            <w:r w:rsidRPr="00A55E5D">
              <w:rPr>
                <w:rFonts w:ascii="Garamond" w:hAnsi="Garamond"/>
                <w:sz w:val="22"/>
              </w:rPr>
              <w:t xml:space="preserve">→ </w:t>
            </w:r>
            <w:r w:rsidRPr="00A55E5D">
              <w:rPr>
                <w:sz w:val="22"/>
              </w:rPr>
              <w:t>terugkeer</w:t>
            </w:r>
          </w:p>
          <w:p w:rsidR="00143691" w:rsidRPr="00A55E5D" w:rsidRDefault="00143691" w:rsidP="00C9239D">
            <w:pPr>
              <w:jc w:val="left"/>
              <w:rPr>
                <w:sz w:val="22"/>
              </w:rPr>
            </w:pPr>
            <w:r w:rsidRPr="00A55E5D">
              <w:rPr>
                <w:sz w:val="22"/>
              </w:rPr>
              <w:t xml:space="preserve">=&gt;referendum 1950: terugkeer, maar koning </w:t>
            </w:r>
            <w:r w:rsidR="00005937" w:rsidRPr="00A55E5D">
              <w:rPr>
                <w:sz w:val="22"/>
              </w:rPr>
              <w:t>treedt</w:t>
            </w:r>
            <w:r w:rsidRPr="00A55E5D">
              <w:rPr>
                <w:sz w:val="22"/>
              </w:rPr>
              <w:t xml:space="preserve"> af</w:t>
            </w:r>
          </w:p>
        </w:tc>
        <w:tc>
          <w:tcPr>
            <w:tcW w:w="4951" w:type="dxa"/>
            <w:vMerge/>
          </w:tcPr>
          <w:p w:rsidR="00143691" w:rsidRPr="00A55E5D" w:rsidRDefault="00143691" w:rsidP="00C9239D">
            <w:pPr>
              <w:jc w:val="left"/>
              <w:rPr>
                <w:sz w:val="22"/>
              </w:rPr>
            </w:pPr>
          </w:p>
        </w:tc>
        <w:tc>
          <w:tcPr>
            <w:tcW w:w="5216" w:type="dxa"/>
            <w:vMerge/>
          </w:tcPr>
          <w:p w:rsidR="00143691" w:rsidRPr="00A55E5D" w:rsidRDefault="00143691" w:rsidP="00C9239D">
            <w:pPr>
              <w:jc w:val="left"/>
              <w:rPr>
                <w:sz w:val="22"/>
              </w:rPr>
            </w:pPr>
          </w:p>
        </w:tc>
      </w:tr>
      <w:tr w:rsidR="00143691" w:rsidRPr="009A7313" w:rsidTr="00143691">
        <w:tc>
          <w:tcPr>
            <w:tcW w:w="5254" w:type="dxa"/>
          </w:tcPr>
          <w:p w:rsidR="00143691" w:rsidRPr="00A55E5D" w:rsidRDefault="00143691" w:rsidP="00C9239D">
            <w:pPr>
              <w:jc w:val="left"/>
              <w:rPr>
                <w:sz w:val="22"/>
              </w:rPr>
            </w:pPr>
            <w:r>
              <w:rPr>
                <w:sz w:val="22"/>
              </w:rPr>
              <w:t>O</w:t>
            </w:r>
            <w:r w:rsidRPr="00A55E5D">
              <w:rPr>
                <w:sz w:val="22"/>
              </w:rPr>
              <w:t>ntkerkelijking en uitbreiding verzuiling</w:t>
            </w:r>
            <w:r>
              <w:rPr>
                <w:sz w:val="22"/>
              </w:rPr>
              <w:t>:</w:t>
            </w:r>
          </w:p>
          <w:p w:rsidR="00143691" w:rsidRPr="00A55E5D" w:rsidRDefault="00143691" w:rsidP="00C9239D">
            <w:pPr>
              <w:jc w:val="left"/>
              <w:rPr>
                <w:sz w:val="22"/>
              </w:rPr>
            </w:pPr>
          </w:p>
          <w:p w:rsidR="00143691" w:rsidRPr="00A55E5D" w:rsidRDefault="00143691" w:rsidP="00C9239D">
            <w:pPr>
              <w:jc w:val="left"/>
              <w:rPr>
                <w:sz w:val="22"/>
              </w:rPr>
            </w:pPr>
            <w:r>
              <w:rPr>
                <w:noProof/>
                <w:sz w:val="22"/>
                <w:lang w:eastAsia="nl-BE"/>
              </w:rPr>
              <mc:AlternateContent>
                <mc:Choice Requires="wps">
                  <w:drawing>
                    <wp:anchor distT="0" distB="0" distL="114300" distR="114300" simplePos="0" relativeHeight="251673600" behindDoc="0" locked="0" layoutInCell="1" allowOverlap="1" wp14:anchorId="27D338BE" wp14:editId="6D34AC35">
                      <wp:simplePos x="0" y="0"/>
                      <wp:positionH relativeFrom="column">
                        <wp:posOffset>1450975</wp:posOffset>
                      </wp:positionH>
                      <wp:positionV relativeFrom="paragraph">
                        <wp:posOffset>-7620</wp:posOffset>
                      </wp:positionV>
                      <wp:extent cx="90805" cy="354965"/>
                      <wp:effectExtent l="6350" t="6350" r="7620" b="10160"/>
                      <wp:wrapNone/>
                      <wp:docPr id="5" name="Linkeraccolad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54965"/>
                              </a:xfrm>
                              <a:prstGeom prst="leftBrace">
                                <a:avLst>
                                  <a:gd name="adj1" fmla="val 325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D60E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5" o:spid="_x0000_s1026" type="#_x0000_t87" style="position:absolute;margin-left:114.25pt;margin-top:-.6pt;width:7.15pt;height:2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TFiAIAADA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"/>
                  </w:pict>
                </mc:Fallback>
              </mc:AlternateContent>
            </w:r>
            <w:r>
              <w:rPr>
                <w:noProof/>
                <w:sz w:val="22"/>
                <w:lang w:eastAsia="nl-BE"/>
              </w:rPr>
              <mc:AlternateContent>
                <mc:Choice Requires="wps">
                  <w:drawing>
                    <wp:anchor distT="0" distB="0" distL="114300" distR="114300" simplePos="0" relativeHeight="251672576" behindDoc="0" locked="0" layoutInCell="1" allowOverlap="1" wp14:anchorId="18BF6FA2" wp14:editId="032A4F6E">
                      <wp:simplePos x="0" y="0"/>
                      <wp:positionH relativeFrom="column">
                        <wp:posOffset>1040765</wp:posOffset>
                      </wp:positionH>
                      <wp:positionV relativeFrom="paragraph">
                        <wp:posOffset>-7620</wp:posOffset>
                      </wp:positionV>
                      <wp:extent cx="90805" cy="354965"/>
                      <wp:effectExtent l="5715" t="6350" r="8255" b="10160"/>
                      <wp:wrapNone/>
                      <wp:docPr id="4" name="Rechteraccolad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54965"/>
                              </a:xfrm>
                              <a:prstGeom prst="rightBrace">
                                <a:avLst>
                                  <a:gd name="adj1" fmla="val 325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9ED9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4" o:spid="_x0000_s1026" type="#_x0000_t88" style="position:absolute;margin-left:81.95pt;margin-top:-.6pt;width:7.15pt;height:2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"/>
                  </w:pict>
                </mc:Fallback>
              </mc:AlternateContent>
            </w:r>
            <w:r w:rsidRPr="00A55E5D">
              <w:rPr>
                <w:sz w:val="22"/>
              </w:rPr>
              <w:t>socialistische zuil                katholieke zuil</w:t>
            </w:r>
          </w:p>
          <w:p w:rsidR="00143691" w:rsidRDefault="00143691" w:rsidP="00C9239D">
            <w:pPr>
              <w:jc w:val="left"/>
              <w:rPr>
                <w:sz w:val="22"/>
              </w:rPr>
            </w:pPr>
            <w:r>
              <w:rPr>
                <w:noProof/>
                <w:sz w:val="22"/>
                <w:lang w:eastAsia="nl-BE"/>
              </w:rPr>
              <mc:AlternateContent>
                <mc:Choice Requires="wps">
                  <w:drawing>
                    <wp:anchor distT="0" distB="0" distL="114300" distR="114300" simplePos="0" relativeHeight="251675648" behindDoc="0" locked="0" layoutInCell="1" allowOverlap="1" wp14:anchorId="0935DD92" wp14:editId="7281DCC4">
                      <wp:simplePos x="0" y="0"/>
                      <wp:positionH relativeFrom="column">
                        <wp:posOffset>1208405</wp:posOffset>
                      </wp:positionH>
                      <wp:positionV relativeFrom="paragraph">
                        <wp:posOffset>0</wp:posOffset>
                      </wp:positionV>
                      <wp:extent cx="186690" cy="0"/>
                      <wp:effectExtent l="20955" t="60325" r="20955" b="53975"/>
                      <wp:wrapNone/>
                      <wp:docPr id="3" name="Rechte verbindingslijn met pij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104174" id="_x0000_t32" coordsize="21600,21600" o:spt="32" o:oned="t" path="m,l21600,21600e" filled="f">
                      <v:path arrowok="t" fillok="f" o:connecttype="none"/>
                      <o:lock v:ext="edit" shapetype="t"/>
                    </v:shapetype>
                    <v:shape id="Rechte verbindingslijn met pijl 3" o:spid="_x0000_s1026" type="#_x0000_t32" style="position:absolute;margin-left:95.15pt;margin-top:0;width:14.7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">
                      <v:stroke startarrow="block" endarrow="block"/>
                    </v:shape>
                  </w:pict>
                </mc:Fallback>
              </mc:AlternateContent>
            </w:r>
            <w:r w:rsidRPr="00A55E5D">
              <w:rPr>
                <w:sz w:val="22"/>
              </w:rPr>
              <w:t>liberale zuil</w:t>
            </w:r>
            <w:r>
              <w:rPr>
                <w:sz w:val="22"/>
              </w:rPr>
              <w:t xml:space="preserve">                          </w:t>
            </w:r>
            <w:r w:rsidRPr="00886E3E">
              <w:rPr>
                <w:sz w:val="18"/>
              </w:rPr>
              <w:t xml:space="preserve"> =sterk uitgebouwd</w:t>
            </w:r>
          </w:p>
          <w:p w:rsidR="00143691" w:rsidRPr="00A55E5D" w:rsidRDefault="00143691" w:rsidP="00C9239D">
            <w:pPr>
              <w:spacing w:line="360" w:lineRule="auto"/>
              <w:jc w:val="left"/>
              <w:rPr>
                <w:sz w:val="22"/>
              </w:rPr>
            </w:pPr>
            <w:r w:rsidRPr="00886E3E">
              <w:rPr>
                <w:sz w:val="18"/>
              </w:rPr>
              <w:lastRenderedPageBreak/>
              <w:t>= geen eensgezindheid</w:t>
            </w:r>
          </w:p>
        </w:tc>
        <w:tc>
          <w:tcPr>
            <w:tcW w:w="4951" w:type="dxa"/>
            <w:vMerge w:val="restart"/>
          </w:tcPr>
          <w:p w:rsidR="00143691" w:rsidRPr="00D645C1" w:rsidRDefault="00143691" w:rsidP="00C9239D">
            <w:pPr>
              <w:jc w:val="left"/>
              <w:rPr>
                <w:b/>
                <w:sz w:val="22"/>
              </w:rPr>
            </w:pPr>
            <w:r w:rsidRPr="00D645C1">
              <w:rPr>
                <w:b/>
                <w:sz w:val="22"/>
              </w:rPr>
              <w:lastRenderedPageBreak/>
              <w:t>1950-1960/61: langzame groei</w:t>
            </w:r>
          </w:p>
          <w:p w:rsidR="00143691" w:rsidRDefault="00143691" w:rsidP="00C9239D">
            <w:pPr>
              <w:jc w:val="left"/>
              <w:rPr>
                <w:sz w:val="22"/>
              </w:rPr>
            </w:pPr>
            <w:r>
              <w:rPr>
                <w:noProof/>
                <w:sz w:val="22"/>
                <w:lang w:eastAsia="nl-BE"/>
              </w:rPr>
              <mc:AlternateContent>
                <mc:Choice Requires="wps">
                  <w:drawing>
                    <wp:anchor distT="0" distB="0" distL="114300" distR="114300" simplePos="0" relativeHeight="251674624" behindDoc="0" locked="0" layoutInCell="1" allowOverlap="1" wp14:anchorId="7AFF3AE9" wp14:editId="2C83E6F8">
                      <wp:simplePos x="0" y="0"/>
                      <wp:positionH relativeFrom="column">
                        <wp:posOffset>1549664</wp:posOffset>
                      </wp:positionH>
                      <wp:positionV relativeFrom="paragraph">
                        <wp:posOffset>36830</wp:posOffset>
                      </wp:positionV>
                      <wp:extent cx="90805" cy="438785"/>
                      <wp:effectExtent l="0" t="0" r="23495" b="18415"/>
                      <wp:wrapNone/>
                      <wp:docPr id="2" name="Rechteraccolad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38785"/>
                              </a:xfrm>
                              <a:prstGeom prst="rightBrace">
                                <a:avLst>
                                  <a:gd name="adj1" fmla="val 4026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4DCC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2" o:spid="_x0000_s1026" type="#_x0000_t88" style="position:absolute;margin-left:122pt;margin-top:2.9pt;width:7.15pt;height:3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"/>
                  </w:pict>
                </mc:Fallback>
              </mc:AlternateContent>
            </w:r>
            <w:r>
              <w:rPr>
                <w:sz w:val="22"/>
              </w:rPr>
              <w:t xml:space="preserve"> -expansiewetten</w:t>
            </w:r>
          </w:p>
          <w:p w:rsidR="00143691" w:rsidRDefault="00143691" w:rsidP="00C9239D">
            <w:pPr>
              <w:jc w:val="left"/>
              <w:rPr>
                <w:sz w:val="22"/>
              </w:rPr>
            </w:pPr>
            <w:r>
              <w:rPr>
                <w:sz w:val="22"/>
              </w:rPr>
              <w:t xml:space="preserve"> -Keynesiaanse </w:t>
            </w:r>
            <w:r w:rsidR="00005937">
              <w:rPr>
                <w:sz w:val="22"/>
              </w:rPr>
              <w:t xml:space="preserve">aanpak </w:t>
            </w:r>
            <w:r w:rsidRPr="00BC2267">
              <w:rPr>
                <w:sz w:val="18"/>
              </w:rPr>
              <w:t>moeizaam door conservatisme</w:t>
            </w:r>
          </w:p>
          <w:p w:rsidR="00143691" w:rsidRDefault="00143691" w:rsidP="00C9239D">
            <w:pPr>
              <w:jc w:val="left"/>
              <w:rPr>
                <w:sz w:val="22"/>
              </w:rPr>
            </w:pPr>
            <w:r>
              <w:rPr>
                <w:sz w:val="22"/>
              </w:rPr>
              <w:lastRenderedPageBreak/>
              <w:t xml:space="preserve"> -econ. vernieuwingen</w:t>
            </w:r>
          </w:p>
          <w:p w:rsidR="00143691" w:rsidRDefault="00143691" w:rsidP="00C9239D">
            <w:pPr>
              <w:jc w:val="left"/>
              <w:rPr>
                <w:sz w:val="22"/>
              </w:rPr>
            </w:pPr>
            <w:r>
              <w:rPr>
                <w:sz w:val="22"/>
              </w:rPr>
              <w:t xml:space="preserve"> -1960/61: stakingsgolf</w:t>
            </w:r>
          </w:p>
          <w:p w:rsidR="00143691" w:rsidRPr="00A55E5D" w:rsidRDefault="00143691" w:rsidP="00C9239D">
            <w:pPr>
              <w:jc w:val="left"/>
              <w:rPr>
                <w:sz w:val="22"/>
              </w:rPr>
            </w:pPr>
          </w:p>
        </w:tc>
        <w:tc>
          <w:tcPr>
            <w:tcW w:w="5216" w:type="dxa"/>
            <w:vMerge w:val="restart"/>
          </w:tcPr>
          <w:p w:rsidR="00143691" w:rsidRPr="004C72B5" w:rsidRDefault="00143691" w:rsidP="00C9239D">
            <w:pPr>
              <w:jc w:val="left"/>
              <w:rPr>
                <w:b/>
                <w:sz w:val="22"/>
              </w:rPr>
            </w:pPr>
            <w:r w:rsidRPr="004C72B5">
              <w:rPr>
                <w:b/>
                <w:sz w:val="22"/>
              </w:rPr>
              <w:lastRenderedPageBreak/>
              <w:t>*VB na 1950:</w:t>
            </w:r>
          </w:p>
          <w:p w:rsidR="00143691" w:rsidRDefault="00143691" w:rsidP="00C9239D">
            <w:pPr>
              <w:spacing w:line="360" w:lineRule="auto"/>
              <w:jc w:val="left"/>
              <w:rPr>
                <w:sz w:val="22"/>
              </w:rPr>
            </w:pPr>
            <w:r>
              <w:rPr>
                <w:sz w:val="22"/>
              </w:rPr>
              <w:t xml:space="preserve"> -1954: °VU, concurrent voor CVP</w:t>
            </w:r>
          </w:p>
          <w:p w:rsidR="00143691" w:rsidRPr="004C72B5" w:rsidRDefault="00143691" w:rsidP="00C9239D">
            <w:pPr>
              <w:jc w:val="left"/>
              <w:rPr>
                <w:b/>
                <w:sz w:val="22"/>
              </w:rPr>
            </w:pPr>
            <w:r w:rsidRPr="004C72B5">
              <w:rPr>
                <w:b/>
                <w:sz w:val="22"/>
              </w:rPr>
              <w:t>*WB na 1950:</w:t>
            </w:r>
          </w:p>
          <w:p w:rsidR="00143691" w:rsidRDefault="00143691" w:rsidP="00C9239D">
            <w:pPr>
              <w:jc w:val="left"/>
              <w:rPr>
                <w:sz w:val="22"/>
              </w:rPr>
            </w:pPr>
            <w:r>
              <w:rPr>
                <w:sz w:val="22"/>
              </w:rPr>
              <w:lastRenderedPageBreak/>
              <w:t xml:space="preserve"> -triomfantelijk uit oorlog gekomen, links</w:t>
            </w:r>
          </w:p>
          <w:p w:rsidR="00143691" w:rsidRPr="00BF0351" w:rsidRDefault="00143691" w:rsidP="00C9239D">
            <w:pPr>
              <w:spacing w:line="360" w:lineRule="auto"/>
              <w:jc w:val="left"/>
              <w:rPr>
                <w:sz w:val="22"/>
              </w:rPr>
            </w:pPr>
            <w:r w:rsidRPr="00BC2267">
              <w:rPr>
                <w:sz w:val="22"/>
              </w:rPr>
              <w:t xml:space="preserve"> </w:t>
            </w:r>
            <w:r w:rsidRPr="00BF0351">
              <w:rPr>
                <w:sz w:val="22"/>
              </w:rPr>
              <w:t>-1968: Rassemblement Wallon (RW)</w:t>
            </w:r>
          </w:p>
          <w:p w:rsidR="00143691" w:rsidRPr="00BF0351" w:rsidRDefault="00143691" w:rsidP="00C9239D">
            <w:pPr>
              <w:jc w:val="left"/>
              <w:rPr>
                <w:b/>
                <w:sz w:val="22"/>
                <w:lang w:val="fr-BE"/>
              </w:rPr>
            </w:pPr>
            <w:r w:rsidRPr="00BF0351">
              <w:rPr>
                <w:b/>
                <w:sz w:val="22"/>
                <w:lang w:val="fr-BE"/>
              </w:rPr>
              <w:t>*Brussel:</w:t>
            </w:r>
          </w:p>
          <w:p w:rsidR="00143691" w:rsidRPr="00BF0351" w:rsidRDefault="00143691" w:rsidP="00C9239D">
            <w:pPr>
              <w:jc w:val="left"/>
              <w:rPr>
                <w:sz w:val="22"/>
                <w:lang w:val="fr-BE"/>
              </w:rPr>
            </w:pPr>
            <w:r w:rsidRPr="00BF0351">
              <w:rPr>
                <w:sz w:val="22"/>
                <w:lang w:val="fr-BE"/>
              </w:rPr>
              <w:t xml:space="preserve"> -1965: Front des Francophones (FDF)</w:t>
            </w:r>
          </w:p>
          <w:p w:rsidR="00143691" w:rsidRPr="00BF0351" w:rsidRDefault="00143691" w:rsidP="00C9239D">
            <w:pPr>
              <w:jc w:val="left"/>
              <w:rPr>
                <w:sz w:val="22"/>
                <w:lang w:val="fr-BE"/>
              </w:rPr>
            </w:pPr>
          </w:p>
          <w:p w:rsidR="00143691" w:rsidRPr="009A7313" w:rsidRDefault="00143691" w:rsidP="00C9239D">
            <w:pPr>
              <w:spacing w:line="360" w:lineRule="auto"/>
              <w:jc w:val="left"/>
              <w:rPr>
                <w:sz w:val="22"/>
                <w:lang w:val="en-US"/>
              </w:rPr>
            </w:pPr>
            <w:r>
              <w:rPr>
                <w:sz w:val="22"/>
                <w:lang w:val="en-US"/>
              </w:rPr>
              <w:t>*vastleggen taalgrens 1961-63</w:t>
            </w:r>
          </w:p>
        </w:tc>
      </w:tr>
      <w:tr w:rsidR="00143691" w:rsidRPr="00A55E5D" w:rsidTr="00143691">
        <w:trPr>
          <w:trHeight w:val="603"/>
        </w:trPr>
        <w:tc>
          <w:tcPr>
            <w:tcW w:w="5254" w:type="dxa"/>
            <w:vMerge w:val="restart"/>
          </w:tcPr>
          <w:p w:rsidR="00143691" w:rsidRDefault="00143691" w:rsidP="00C9239D">
            <w:pPr>
              <w:jc w:val="left"/>
              <w:rPr>
                <w:b/>
                <w:sz w:val="22"/>
              </w:rPr>
            </w:pPr>
            <w:r>
              <w:rPr>
                <w:b/>
                <w:sz w:val="22"/>
              </w:rPr>
              <w:lastRenderedPageBreak/>
              <w:t>SCHOOLSTRIJD 1954-1958</w:t>
            </w:r>
          </w:p>
          <w:p w:rsidR="00143691" w:rsidRDefault="00143691" w:rsidP="00C9239D">
            <w:pPr>
              <w:jc w:val="left"/>
              <w:rPr>
                <w:b/>
                <w:sz w:val="22"/>
              </w:rPr>
            </w:pPr>
          </w:p>
          <w:p w:rsidR="00143691" w:rsidRDefault="00143691" w:rsidP="00C9239D">
            <w:pPr>
              <w:jc w:val="left"/>
              <w:rPr>
                <w:sz w:val="22"/>
              </w:rPr>
            </w:pPr>
            <w:r>
              <w:rPr>
                <w:sz w:val="22"/>
              </w:rPr>
              <w:t>1954: soc.-lib. Regering: hervormingen onder Harmel</w:t>
            </w:r>
          </w:p>
          <w:p w:rsidR="00143691" w:rsidRDefault="00143691" w:rsidP="00C9239D">
            <w:pPr>
              <w:jc w:val="left"/>
              <w:rPr>
                <w:sz w:val="22"/>
              </w:rPr>
            </w:pPr>
          </w:p>
          <w:p w:rsidR="00143691" w:rsidRPr="0019745A" w:rsidRDefault="00143691" w:rsidP="00C9239D">
            <w:pPr>
              <w:spacing w:line="360" w:lineRule="auto"/>
              <w:jc w:val="left"/>
              <w:rPr>
                <w:sz w:val="22"/>
              </w:rPr>
            </w:pPr>
            <w:r>
              <w:rPr>
                <w:sz w:val="22"/>
              </w:rPr>
              <w:t xml:space="preserve">1958: Schoolpact (verstevigen </w:t>
            </w:r>
            <w:r w:rsidRPr="0019745A">
              <w:rPr>
                <w:sz w:val="22"/>
                <w:shd w:val="clear" w:color="auto" w:fill="FFFFFF"/>
              </w:rPr>
              <w:t>verzuiling): vrije keuze</w:t>
            </w:r>
          </w:p>
        </w:tc>
        <w:tc>
          <w:tcPr>
            <w:tcW w:w="4951" w:type="dxa"/>
            <w:vMerge/>
          </w:tcPr>
          <w:p w:rsidR="00143691" w:rsidRPr="00A55E5D" w:rsidRDefault="00143691" w:rsidP="00C9239D">
            <w:pPr>
              <w:jc w:val="left"/>
              <w:rPr>
                <w:sz w:val="22"/>
              </w:rPr>
            </w:pPr>
          </w:p>
        </w:tc>
        <w:tc>
          <w:tcPr>
            <w:tcW w:w="5216" w:type="dxa"/>
            <w:vMerge/>
          </w:tcPr>
          <w:p w:rsidR="00143691" w:rsidRPr="00A55E5D" w:rsidRDefault="00143691" w:rsidP="00C9239D">
            <w:pPr>
              <w:jc w:val="left"/>
              <w:rPr>
                <w:sz w:val="22"/>
              </w:rPr>
            </w:pPr>
          </w:p>
        </w:tc>
      </w:tr>
      <w:tr w:rsidR="00143691" w:rsidRPr="00A55E5D" w:rsidTr="00143691">
        <w:trPr>
          <w:trHeight w:val="1087"/>
        </w:trPr>
        <w:tc>
          <w:tcPr>
            <w:tcW w:w="5254" w:type="dxa"/>
            <w:vMerge/>
          </w:tcPr>
          <w:p w:rsidR="00143691" w:rsidRDefault="00143691" w:rsidP="00C9239D">
            <w:pPr>
              <w:jc w:val="left"/>
              <w:rPr>
                <w:b/>
                <w:sz w:val="22"/>
              </w:rPr>
            </w:pPr>
          </w:p>
        </w:tc>
        <w:tc>
          <w:tcPr>
            <w:tcW w:w="4951" w:type="dxa"/>
            <w:vMerge w:val="restart"/>
          </w:tcPr>
          <w:p w:rsidR="00143691" w:rsidRPr="00D645C1" w:rsidRDefault="00143691" w:rsidP="00C9239D">
            <w:pPr>
              <w:jc w:val="left"/>
              <w:rPr>
                <w:b/>
                <w:sz w:val="22"/>
              </w:rPr>
            </w:pPr>
            <w:r w:rsidRPr="00D645C1">
              <w:rPr>
                <w:b/>
                <w:sz w:val="22"/>
              </w:rPr>
              <w:t>1961-1973: hoogconjunctuur</w:t>
            </w:r>
          </w:p>
          <w:p w:rsidR="00143691" w:rsidRDefault="00143691" w:rsidP="00C9239D">
            <w:pPr>
              <w:jc w:val="left"/>
              <w:rPr>
                <w:sz w:val="22"/>
              </w:rPr>
            </w:pPr>
            <w:r>
              <w:rPr>
                <w:sz w:val="22"/>
              </w:rPr>
              <w:t xml:space="preserve"> -BNP stijgt, buitenlandse investeringen</w:t>
            </w:r>
            <w:r>
              <w:rPr>
                <w:sz w:val="22"/>
              </w:rPr>
              <w:br/>
              <w:t xml:space="preserve"> -Fordisme//Keynesianisme</w:t>
            </w:r>
          </w:p>
          <w:p w:rsidR="00143691" w:rsidRDefault="00143691" w:rsidP="00C9239D">
            <w:pPr>
              <w:jc w:val="left"/>
              <w:rPr>
                <w:sz w:val="22"/>
              </w:rPr>
            </w:pPr>
            <w:r>
              <w:rPr>
                <w:sz w:val="22"/>
              </w:rPr>
              <w:t xml:space="preserve"> -driehoeksoverleg</w:t>
            </w:r>
            <w:r>
              <w:rPr>
                <w:sz w:val="22"/>
              </w:rPr>
              <w:br/>
              <w:t xml:space="preserve"> -maar: staatsschuld loopt op</w:t>
            </w:r>
          </w:p>
          <w:p w:rsidR="00143691" w:rsidRDefault="00143691" w:rsidP="00C9239D">
            <w:pPr>
              <w:jc w:val="left"/>
              <w:rPr>
                <w:sz w:val="22"/>
              </w:rPr>
            </w:pPr>
            <w:r>
              <w:rPr>
                <w:sz w:val="22"/>
              </w:rPr>
              <w:t xml:space="preserve">  + en afbouw onrendabele sectoren (sociale onrust!)</w:t>
            </w:r>
          </w:p>
          <w:p w:rsidR="00143691" w:rsidRPr="00A55E5D" w:rsidRDefault="00143691" w:rsidP="00C9239D">
            <w:pPr>
              <w:jc w:val="left"/>
              <w:rPr>
                <w:sz w:val="22"/>
              </w:rPr>
            </w:pPr>
          </w:p>
        </w:tc>
        <w:tc>
          <w:tcPr>
            <w:tcW w:w="5216" w:type="dxa"/>
            <w:vMerge/>
          </w:tcPr>
          <w:p w:rsidR="00143691" w:rsidRPr="00A55E5D" w:rsidRDefault="00143691" w:rsidP="00C9239D">
            <w:pPr>
              <w:jc w:val="left"/>
              <w:rPr>
                <w:sz w:val="22"/>
              </w:rPr>
            </w:pPr>
          </w:p>
        </w:tc>
      </w:tr>
      <w:tr w:rsidR="00143691" w:rsidRPr="00A55E5D" w:rsidTr="00143691">
        <w:tc>
          <w:tcPr>
            <w:tcW w:w="5254" w:type="dxa"/>
          </w:tcPr>
          <w:p w:rsidR="00143691" w:rsidRPr="0019745A" w:rsidRDefault="00143691" w:rsidP="00C9239D">
            <w:pPr>
              <w:spacing w:line="360" w:lineRule="auto"/>
              <w:jc w:val="left"/>
              <w:rPr>
                <w:b/>
                <w:sz w:val="22"/>
              </w:rPr>
            </w:pPr>
            <w:r w:rsidRPr="0019745A">
              <w:rPr>
                <w:b/>
                <w:sz w:val="22"/>
              </w:rPr>
              <w:t>CULTUURPACT 1971-1973</w:t>
            </w:r>
          </w:p>
        </w:tc>
        <w:tc>
          <w:tcPr>
            <w:tcW w:w="4951" w:type="dxa"/>
            <w:vMerge/>
          </w:tcPr>
          <w:p w:rsidR="00143691" w:rsidRPr="00A55E5D" w:rsidRDefault="00143691" w:rsidP="00C9239D">
            <w:pPr>
              <w:jc w:val="left"/>
              <w:rPr>
                <w:sz w:val="22"/>
              </w:rPr>
            </w:pPr>
          </w:p>
        </w:tc>
        <w:tc>
          <w:tcPr>
            <w:tcW w:w="5216" w:type="dxa"/>
            <w:vMerge w:val="restart"/>
          </w:tcPr>
          <w:p w:rsidR="00143691" w:rsidRPr="00A55E5D" w:rsidRDefault="00143691" w:rsidP="00C9239D">
            <w:pPr>
              <w:jc w:val="left"/>
              <w:rPr>
                <w:sz w:val="22"/>
              </w:rPr>
            </w:pPr>
          </w:p>
        </w:tc>
      </w:tr>
      <w:tr w:rsidR="00143691" w:rsidRPr="00A55E5D" w:rsidTr="00143691">
        <w:tc>
          <w:tcPr>
            <w:tcW w:w="5254" w:type="dxa"/>
          </w:tcPr>
          <w:p w:rsidR="00143691" w:rsidRDefault="00143691" w:rsidP="00C9239D">
            <w:pPr>
              <w:jc w:val="left"/>
              <w:rPr>
                <w:sz w:val="22"/>
              </w:rPr>
            </w:pPr>
            <w:r>
              <w:rPr>
                <w:sz w:val="22"/>
              </w:rPr>
              <w:t>=&gt; PACIFICATIE V/D LEVENSBESCHOUWELIJKE</w:t>
            </w:r>
          </w:p>
          <w:p w:rsidR="00143691" w:rsidRPr="00A55E5D" w:rsidRDefault="00143691" w:rsidP="00C9239D">
            <w:pPr>
              <w:jc w:val="left"/>
              <w:rPr>
                <w:sz w:val="22"/>
              </w:rPr>
            </w:pPr>
            <w:r>
              <w:rPr>
                <w:sz w:val="22"/>
              </w:rPr>
              <w:t>BREUKLIJN</w:t>
            </w:r>
          </w:p>
        </w:tc>
        <w:tc>
          <w:tcPr>
            <w:tcW w:w="4951" w:type="dxa"/>
            <w:vMerge/>
          </w:tcPr>
          <w:p w:rsidR="00143691" w:rsidRPr="00A55E5D" w:rsidRDefault="00143691" w:rsidP="00C9239D">
            <w:pPr>
              <w:jc w:val="left"/>
              <w:rPr>
                <w:sz w:val="22"/>
              </w:rPr>
            </w:pPr>
          </w:p>
        </w:tc>
        <w:tc>
          <w:tcPr>
            <w:tcW w:w="5216" w:type="dxa"/>
            <w:vMerge/>
          </w:tcPr>
          <w:p w:rsidR="00143691" w:rsidRPr="00A55E5D" w:rsidRDefault="00143691" w:rsidP="00C9239D">
            <w:pPr>
              <w:jc w:val="left"/>
              <w:rPr>
                <w:sz w:val="22"/>
              </w:rPr>
            </w:pPr>
          </w:p>
        </w:tc>
      </w:tr>
      <w:tr w:rsidR="00143691" w:rsidTr="00143691">
        <w:trPr>
          <w:gridBefore w:val="1"/>
          <w:wBefore w:w="5254" w:type="dxa"/>
          <w:trHeight w:val="2880"/>
        </w:trPr>
        <w:tc>
          <w:tcPr>
            <w:tcW w:w="4951" w:type="dxa"/>
          </w:tcPr>
          <w:p w:rsidR="00143691" w:rsidRDefault="00143691" w:rsidP="00C9239D">
            <w:pPr>
              <w:jc w:val="left"/>
              <w:rPr>
                <w:b/>
                <w:sz w:val="22"/>
              </w:rPr>
            </w:pPr>
            <w:r>
              <w:rPr>
                <w:b/>
                <w:sz w:val="22"/>
              </w:rPr>
              <w:t>1</w:t>
            </w:r>
            <w:r w:rsidRPr="00D645C1">
              <w:rPr>
                <w:b/>
                <w:sz w:val="22"/>
              </w:rPr>
              <w:t>973</w:t>
            </w:r>
            <w:r>
              <w:rPr>
                <w:b/>
                <w:sz w:val="22"/>
              </w:rPr>
              <w:t>-1995</w:t>
            </w:r>
            <w:r w:rsidRPr="00D645C1">
              <w:rPr>
                <w:b/>
                <w:sz w:val="22"/>
              </w:rPr>
              <w:t>:</w:t>
            </w:r>
            <w:r>
              <w:rPr>
                <w:b/>
                <w:sz w:val="22"/>
              </w:rPr>
              <w:t xml:space="preserve"> crisisjaren: werkloosheid!</w:t>
            </w:r>
          </w:p>
          <w:p w:rsidR="00143691" w:rsidRDefault="00143691" w:rsidP="00C9239D">
            <w:pPr>
              <w:jc w:val="left"/>
              <w:rPr>
                <w:b/>
                <w:sz w:val="22"/>
              </w:rPr>
            </w:pPr>
          </w:p>
          <w:p w:rsidR="00143691" w:rsidRDefault="00143691" w:rsidP="00C9239D">
            <w:pPr>
              <w:jc w:val="left"/>
              <w:rPr>
                <w:b/>
                <w:sz w:val="22"/>
              </w:rPr>
            </w:pPr>
            <w:r>
              <w:rPr>
                <w:b/>
                <w:sz w:val="22"/>
              </w:rPr>
              <w:t xml:space="preserve">      1973-1981: Keynesiaanse reactie:</w:t>
            </w:r>
          </w:p>
          <w:p w:rsidR="00143691" w:rsidRDefault="00143691" w:rsidP="00C9239D">
            <w:pPr>
              <w:jc w:val="left"/>
              <w:rPr>
                <w:sz w:val="22"/>
              </w:rPr>
            </w:pPr>
            <w:r>
              <w:rPr>
                <w:sz w:val="22"/>
              </w:rPr>
              <w:t xml:space="preserve">          -Bijzondere Tijdelijke Kaders/ Derde Arbeids</w:t>
            </w:r>
          </w:p>
          <w:p w:rsidR="00143691" w:rsidRDefault="00143691" w:rsidP="00C9239D">
            <w:pPr>
              <w:jc w:val="left"/>
              <w:rPr>
                <w:sz w:val="22"/>
              </w:rPr>
            </w:pPr>
            <w:r>
              <w:rPr>
                <w:sz w:val="22"/>
              </w:rPr>
              <w:t xml:space="preserve">           Circuits</w:t>
            </w:r>
          </w:p>
          <w:p w:rsidR="00143691" w:rsidRDefault="00143691" w:rsidP="00C9239D">
            <w:pPr>
              <w:jc w:val="left"/>
              <w:rPr>
                <w:sz w:val="22"/>
              </w:rPr>
            </w:pPr>
            <w:r>
              <w:rPr>
                <w:sz w:val="22"/>
              </w:rPr>
              <w:t xml:space="preserve">          -uitbouw overheidsapparaat, delokalisatie</w:t>
            </w:r>
          </w:p>
          <w:p w:rsidR="00143691" w:rsidRDefault="00143691" w:rsidP="00C9239D">
            <w:pPr>
              <w:jc w:val="left"/>
              <w:rPr>
                <w:sz w:val="22"/>
              </w:rPr>
            </w:pPr>
          </w:p>
          <w:p w:rsidR="00143691" w:rsidRDefault="00143691" w:rsidP="00C9239D">
            <w:pPr>
              <w:jc w:val="left"/>
              <w:rPr>
                <w:b/>
                <w:sz w:val="22"/>
              </w:rPr>
            </w:pPr>
            <w:r>
              <w:rPr>
                <w:b/>
                <w:sz w:val="22"/>
              </w:rPr>
              <w:t xml:space="preserve">      1981-1995: neo-liberale reactie:</w:t>
            </w:r>
          </w:p>
          <w:p w:rsidR="00143691" w:rsidRDefault="00143691" w:rsidP="00C9239D">
            <w:pPr>
              <w:jc w:val="left"/>
              <w:rPr>
                <w:sz w:val="22"/>
              </w:rPr>
            </w:pPr>
            <w:r>
              <w:rPr>
                <w:b/>
                <w:sz w:val="22"/>
              </w:rPr>
              <w:t xml:space="preserve">        </w:t>
            </w:r>
            <w:r w:rsidRPr="002673F1">
              <w:rPr>
                <w:sz w:val="22"/>
              </w:rPr>
              <w:t xml:space="preserve">  -strikt </w:t>
            </w:r>
            <w:r>
              <w:rPr>
                <w:sz w:val="22"/>
              </w:rPr>
              <w:t>budgettair beleid</w:t>
            </w:r>
          </w:p>
          <w:p w:rsidR="00143691" w:rsidRDefault="00143691" w:rsidP="00C9239D">
            <w:pPr>
              <w:jc w:val="left"/>
              <w:rPr>
                <w:sz w:val="22"/>
              </w:rPr>
            </w:pPr>
            <w:r>
              <w:rPr>
                <w:sz w:val="22"/>
              </w:rPr>
              <w:t xml:space="preserve">          -middenveld (vakbonden) moeten aan macht</w:t>
            </w:r>
          </w:p>
          <w:p w:rsidR="00143691" w:rsidRPr="002673F1" w:rsidRDefault="00143691" w:rsidP="00C9239D">
            <w:pPr>
              <w:jc w:val="left"/>
              <w:rPr>
                <w:sz w:val="22"/>
              </w:rPr>
            </w:pPr>
            <w:r>
              <w:rPr>
                <w:sz w:val="22"/>
              </w:rPr>
              <w:t xml:space="preserve">           inboeten</w:t>
            </w:r>
          </w:p>
          <w:p w:rsidR="00143691" w:rsidRPr="00D645C1" w:rsidRDefault="00143691" w:rsidP="00C9239D">
            <w:pPr>
              <w:jc w:val="left"/>
              <w:rPr>
                <w:b/>
                <w:sz w:val="22"/>
              </w:rPr>
            </w:pPr>
          </w:p>
        </w:tc>
        <w:tc>
          <w:tcPr>
            <w:tcW w:w="5216" w:type="dxa"/>
            <w:vMerge w:val="restart"/>
          </w:tcPr>
          <w:p w:rsidR="00143691" w:rsidRDefault="00143691" w:rsidP="00C9239D">
            <w:pPr>
              <w:jc w:val="left"/>
              <w:rPr>
                <w:sz w:val="22"/>
              </w:rPr>
            </w:pPr>
            <w:r w:rsidRPr="004C72B5">
              <w:rPr>
                <w:b/>
                <w:sz w:val="22"/>
              </w:rPr>
              <w:t>Staatshervormingen</w:t>
            </w:r>
            <w:r>
              <w:rPr>
                <w:sz w:val="22"/>
              </w:rPr>
              <w:t>: 1970, 1980, 1988/89</w:t>
            </w:r>
          </w:p>
          <w:p w:rsidR="00143691" w:rsidRDefault="00143691" w:rsidP="00C9239D">
            <w:pPr>
              <w:jc w:val="left"/>
              <w:rPr>
                <w:sz w:val="22"/>
              </w:rPr>
            </w:pPr>
            <w:r>
              <w:rPr>
                <w:noProof/>
                <w:sz w:val="22"/>
                <w:lang w:eastAsia="nl-BE"/>
              </w:rPr>
              <mc:AlternateContent>
                <mc:Choice Requires="wps">
                  <w:drawing>
                    <wp:anchor distT="0" distB="0" distL="114300" distR="114300" simplePos="0" relativeHeight="251676672" behindDoc="0" locked="0" layoutInCell="1" allowOverlap="1" wp14:anchorId="5B408857" wp14:editId="55BB600C">
                      <wp:simplePos x="0" y="0"/>
                      <wp:positionH relativeFrom="column">
                        <wp:posOffset>369570</wp:posOffset>
                      </wp:positionH>
                      <wp:positionV relativeFrom="paragraph">
                        <wp:posOffset>92075</wp:posOffset>
                      </wp:positionV>
                      <wp:extent cx="578485" cy="447675"/>
                      <wp:effectExtent l="7620" t="6350" r="59055" b="15240"/>
                      <wp:wrapNone/>
                      <wp:docPr id="1" name="Gekromd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8485" cy="447675"/>
                              </a:xfrm>
                              <a:prstGeom prst="curvedConnector3">
                                <a:avLst>
                                  <a:gd name="adj1" fmla="val 4994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EC38A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omde verbindingslijn 1" o:spid="_x0000_s1026" type="#_x0000_t38" style="position:absolute;margin-left:29.1pt;margin-top:7.25pt;width:45.55pt;height:35.25pt;rotation:9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" adj="10788">
                      <v:stroke endarrow="block"/>
                    </v:shape>
                  </w:pict>
                </mc:Fallback>
              </mc:AlternateContent>
            </w:r>
            <w:r>
              <w:rPr>
                <w:sz w:val="22"/>
              </w:rPr>
              <w:t xml:space="preserve">                                     1992 (St.-Michielsakkoord)</w:t>
            </w:r>
          </w:p>
          <w:p w:rsidR="00143691" w:rsidRDefault="00143691" w:rsidP="00C9239D">
            <w:pPr>
              <w:jc w:val="left"/>
              <w:rPr>
                <w:sz w:val="22"/>
              </w:rPr>
            </w:pPr>
            <w:r>
              <w:rPr>
                <w:sz w:val="22"/>
              </w:rPr>
              <w:t xml:space="preserve">                                     2001 (Lambermontakkoord)</w:t>
            </w:r>
          </w:p>
          <w:p w:rsidR="00143691" w:rsidRDefault="00143691" w:rsidP="00C9239D">
            <w:pPr>
              <w:jc w:val="left"/>
              <w:rPr>
                <w:szCs w:val="24"/>
              </w:rPr>
            </w:pPr>
          </w:p>
          <w:p w:rsidR="00143691" w:rsidRDefault="00143691" w:rsidP="00C9239D">
            <w:pPr>
              <w:jc w:val="left"/>
              <w:rPr>
                <w:szCs w:val="24"/>
              </w:rPr>
            </w:pPr>
          </w:p>
          <w:p w:rsidR="00143691" w:rsidRDefault="00143691" w:rsidP="00D918EA">
            <w:pPr>
              <w:numPr>
                <w:ilvl w:val="0"/>
                <w:numId w:val="4"/>
              </w:numPr>
              <w:jc w:val="left"/>
              <w:rPr>
                <w:szCs w:val="24"/>
              </w:rPr>
            </w:pPr>
            <w:r>
              <w:rPr>
                <w:szCs w:val="24"/>
              </w:rPr>
              <w:t>federalisme</w:t>
            </w:r>
          </w:p>
          <w:p w:rsidR="00143691" w:rsidRDefault="00143691" w:rsidP="00D918EA">
            <w:pPr>
              <w:numPr>
                <w:ilvl w:val="0"/>
                <w:numId w:val="4"/>
              </w:numPr>
              <w:jc w:val="left"/>
              <w:rPr>
                <w:szCs w:val="24"/>
              </w:rPr>
            </w:pPr>
            <w:r>
              <w:rPr>
                <w:szCs w:val="24"/>
              </w:rPr>
              <w:t>democratische besluitvorming</w:t>
            </w:r>
          </w:p>
          <w:p w:rsidR="00143691" w:rsidRPr="002673F1" w:rsidRDefault="00143691" w:rsidP="00D918EA">
            <w:pPr>
              <w:numPr>
                <w:ilvl w:val="0"/>
                <w:numId w:val="4"/>
              </w:numPr>
              <w:jc w:val="left"/>
              <w:rPr>
                <w:szCs w:val="24"/>
              </w:rPr>
            </w:pPr>
            <w:r>
              <w:rPr>
                <w:szCs w:val="24"/>
              </w:rPr>
              <w:t>tegengestelde belangen</w:t>
            </w:r>
          </w:p>
        </w:tc>
      </w:tr>
      <w:tr w:rsidR="00143691" w:rsidTr="00143691">
        <w:trPr>
          <w:gridBefore w:val="1"/>
          <w:wBefore w:w="5254" w:type="dxa"/>
          <w:trHeight w:val="1425"/>
        </w:trPr>
        <w:tc>
          <w:tcPr>
            <w:tcW w:w="4951" w:type="dxa"/>
          </w:tcPr>
          <w:p w:rsidR="00143691" w:rsidRDefault="00143691" w:rsidP="00C9239D">
            <w:pPr>
              <w:jc w:val="left"/>
              <w:rPr>
                <w:b/>
                <w:sz w:val="22"/>
              </w:rPr>
            </w:pPr>
            <w:r>
              <w:rPr>
                <w:b/>
                <w:sz w:val="22"/>
              </w:rPr>
              <w:t>1995-heden: nieuwe synthese tussen Keynesiaans en neo-liberaal beleid</w:t>
            </w:r>
          </w:p>
          <w:p w:rsidR="00143691" w:rsidRPr="00D645C1" w:rsidRDefault="00143691" w:rsidP="00C9239D">
            <w:pPr>
              <w:jc w:val="left"/>
              <w:rPr>
                <w:sz w:val="22"/>
              </w:rPr>
            </w:pPr>
          </w:p>
          <w:p w:rsidR="00143691" w:rsidRDefault="00143691" w:rsidP="00C9239D">
            <w:pPr>
              <w:jc w:val="left"/>
              <w:rPr>
                <w:b/>
                <w:sz w:val="22"/>
              </w:rPr>
            </w:pPr>
          </w:p>
        </w:tc>
        <w:tc>
          <w:tcPr>
            <w:tcW w:w="5216" w:type="dxa"/>
            <w:vMerge/>
          </w:tcPr>
          <w:p w:rsidR="00143691" w:rsidRDefault="00143691" w:rsidP="00C9239D">
            <w:pPr>
              <w:jc w:val="left"/>
              <w:rPr>
                <w:b/>
                <w:sz w:val="32"/>
                <w:u w:val="single"/>
              </w:rPr>
            </w:pPr>
          </w:p>
        </w:tc>
      </w:tr>
    </w:tbl>
    <w:p w:rsidR="00143691" w:rsidRDefault="00143691" w:rsidP="00C9239D">
      <w:pPr>
        <w:pStyle w:val="Kop2"/>
        <w:sectPr w:rsidR="00143691" w:rsidSect="00143691">
          <w:pgSz w:w="16838" w:h="11906" w:orient="landscape"/>
          <w:pgMar w:top="1417" w:right="1417" w:bottom="1417" w:left="1417" w:header="709" w:footer="709" w:gutter="0"/>
          <w:cols w:space="708"/>
          <w:docGrid w:linePitch="360"/>
        </w:sectPr>
      </w:pPr>
    </w:p>
    <w:p w:rsidR="00251BCA" w:rsidRDefault="001A37A7" w:rsidP="00C9239D">
      <w:pPr>
        <w:pStyle w:val="Kop2"/>
      </w:pPr>
      <w:r>
        <w:lastRenderedPageBreak/>
        <w:t xml:space="preserve">Nieuwe breuklijnen </w:t>
      </w:r>
    </w:p>
    <w:p w:rsidR="001A37A7" w:rsidRDefault="001A37A7" w:rsidP="00C9239D">
      <w:pPr>
        <w:jc w:val="left"/>
      </w:pPr>
      <w:r>
        <w:t>Sinds het laatste kwart van de 20</w:t>
      </w:r>
      <w:r w:rsidRPr="001A37A7">
        <w:rPr>
          <w:vertAlign w:val="superscript"/>
        </w:rPr>
        <w:t>e</w:t>
      </w:r>
      <w:r>
        <w:t xml:space="preserve"> eeuw </w:t>
      </w:r>
      <w:r>
        <w:sym w:font="Wingdings" w:char="F0E0"/>
      </w:r>
      <w:r>
        <w:t xml:space="preserve"> Wijziging in het politieke landschap + vervagen en verschuiven </w:t>
      </w:r>
      <w:r>
        <w:br/>
        <w:t xml:space="preserve">                                                   </w:t>
      </w:r>
      <w:r w:rsidR="00143691">
        <w:t xml:space="preserve">                          </w:t>
      </w:r>
      <w:r>
        <w:t xml:space="preserve"> traditionele breuklijnen. </w:t>
      </w:r>
      <w:r>
        <w:br/>
        <w:t xml:space="preserve">                                                                                    </w:t>
      </w:r>
      <w:r>
        <w:sym w:font="Wingdings" w:char="F0E0"/>
      </w:r>
      <w:r>
        <w:t xml:space="preserve"> Politiek moet op zoek naar een antwoord. </w:t>
      </w:r>
    </w:p>
    <w:p w:rsidR="001A37A7" w:rsidRPr="001A37A7" w:rsidRDefault="001A37A7" w:rsidP="00D918EA">
      <w:pPr>
        <w:pStyle w:val="Lijstalinea"/>
        <w:numPr>
          <w:ilvl w:val="0"/>
          <w:numId w:val="2"/>
        </w:numPr>
        <w:jc w:val="left"/>
      </w:pPr>
      <w:r>
        <w:rPr>
          <w:b/>
        </w:rPr>
        <w:t>Ecologische breuklijn</w:t>
      </w:r>
    </w:p>
    <w:p w:rsidR="001A37A7" w:rsidRDefault="001A37A7" w:rsidP="00D918EA">
      <w:pPr>
        <w:pStyle w:val="Lijstalinea"/>
        <w:numPr>
          <w:ilvl w:val="0"/>
          <w:numId w:val="1"/>
        </w:numPr>
        <w:jc w:val="left"/>
      </w:pPr>
      <w:r>
        <w:t xml:space="preserve">Immateriële waarden vs. Materiële waarden </w:t>
      </w:r>
    </w:p>
    <w:p w:rsidR="001A37A7" w:rsidRPr="001A37A7" w:rsidRDefault="001A37A7" w:rsidP="00D918EA">
      <w:pPr>
        <w:pStyle w:val="Lijstalinea"/>
        <w:numPr>
          <w:ilvl w:val="0"/>
          <w:numId w:val="1"/>
        </w:numPr>
        <w:jc w:val="left"/>
      </w:pPr>
      <w:r>
        <w:t>Ecologisch bewustzijn stelt de grenzen van onze welvaartstaat in vraag</w:t>
      </w:r>
    </w:p>
    <w:p w:rsidR="001A37A7" w:rsidRPr="001A37A7" w:rsidRDefault="001A37A7" w:rsidP="00D918EA">
      <w:pPr>
        <w:pStyle w:val="Lijstalinea"/>
        <w:numPr>
          <w:ilvl w:val="0"/>
          <w:numId w:val="2"/>
        </w:numPr>
        <w:jc w:val="left"/>
      </w:pPr>
      <w:r>
        <w:rPr>
          <w:b/>
        </w:rPr>
        <w:t>Etnisch</w:t>
      </w:r>
    </w:p>
    <w:p w:rsidR="001A37A7" w:rsidRDefault="001A37A7" w:rsidP="00D918EA">
      <w:pPr>
        <w:pStyle w:val="Lijstalinea"/>
        <w:numPr>
          <w:ilvl w:val="0"/>
          <w:numId w:val="1"/>
        </w:numPr>
        <w:jc w:val="left"/>
      </w:pPr>
      <w:r>
        <w:t>Gevolg van niet-Europese immigratie</w:t>
      </w:r>
    </w:p>
    <w:p w:rsidR="001A37A7" w:rsidRDefault="001A37A7" w:rsidP="00D918EA">
      <w:pPr>
        <w:pStyle w:val="Lijstalinea"/>
        <w:numPr>
          <w:ilvl w:val="0"/>
          <w:numId w:val="1"/>
        </w:numPr>
        <w:jc w:val="left"/>
      </w:pPr>
      <w:r>
        <w:rPr>
          <w:noProof/>
          <w:lang w:eastAsia="nl-BE"/>
        </w:rPr>
        <mc:AlternateContent>
          <mc:Choice Requires="wps">
            <w:drawing>
              <wp:anchor distT="91440" distB="91440" distL="114300" distR="114300" simplePos="0" relativeHeight="251661312" behindDoc="0" locked="0" layoutInCell="1" allowOverlap="1" wp14:anchorId="637561DD" wp14:editId="293848AF">
                <wp:simplePos x="0" y="0"/>
                <wp:positionH relativeFrom="margin">
                  <wp:posOffset>-90170</wp:posOffset>
                </wp:positionH>
                <wp:positionV relativeFrom="paragraph">
                  <wp:posOffset>269240</wp:posOffset>
                </wp:positionV>
                <wp:extent cx="6153150" cy="1403985"/>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3985"/>
                        </a:xfrm>
                        <a:prstGeom prst="rect">
                          <a:avLst/>
                        </a:prstGeom>
                        <a:noFill/>
                        <a:ln w="9525">
                          <a:noFill/>
                          <a:miter lim="800000"/>
                          <a:headEnd/>
                          <a:tailEnd/>
                        </a:ln>
                      </wps:spPr>
                      <wps:txbx>
                        <w:txbxContent>
                          <w:p w:rsidR="008A4D2A" w:rsidRPr="001A37A7" w:rsidRDefault="008A4D2A" w:rsidP="00D918EA">
                            <w:pPr>
                              <w:pStyle w:val="Lijstalinea"/>
                              <w:numPr>
                                <w:ilvl w:val="0"/>
                                <w:numId w:val="3"/>
                              </w:numPr>
                              <w:pBdr>
                                <w:top w:val="single" w:sz="24" w:space="8" w:color="052F61" w:themeColor="accent1"/>
                                <w:bottom w:val="single" w:sz="24" w:space="8" w:color="052F61" w:themeColor="accent1"/>
                              </w:pBdr>
                              <w:spacing w:after="0"/>
                              <w:rPr>
                                <w:i/>
                                <w:iCs/>
                                <w:color w:val="052F61" w:themeColor="accen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A37A7">
                              <w:rPr>
                                <w:i/>
                                <w:iCs/>
                                <w:color w:val="052F61" w:themeColor="accen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Breuklijnen gevoed door de mondialisering waarin nationale staten en economieën steeds vaker bepaald worden door globale ontwikkelingen.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7561DD" id="Tekstvak 2" o:spid="_x0000_s1027" type="#_x0000_t202" style="position:absolute;left:0;text-align:left;margin-left:-7.1pt;margin-top:21.2pt;width:484.5pt;height:110.55pt;z-index:25166131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" filled="f" stroked="f">
                <v:textbox style="mso-fit-shape-to-text:t">
                  <w:txbxContent>
                    <w:p w:rsidR="008A4D2A" w:rsidRPr="001A37A7" w:rsidRDefault="008A4D2A" w:rsidP="00D918EA">
                      <w:pPr>
                        <w:pStyle w:val="Lijstalinea"/>
                        <w:numPr>
                          <w:ilvl w:val="0"/>
                          <w:numId w:val="3"/>
                        </w:numPr>
                        <w:pBdr>
                          <w:top w:val="single" w:sz="24" w:space="8" w:color="052F61" w:themeColor="accent1"/>
                          <w:bottom w:val="single" w:sz="24" w:space="8" w:color="052F61" w:themeColor="accent1"/>
                        </w:pBdr>
                        <w:spacing w:after="0"/>
                        <w:rPr>
                          <w:i/>
                          <w:iCs/>
                          <w:color w:val="052F61" w:themeColor="accen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A37A7">
                        <w:rPr>
                          <w:i/>
                          <w:iCs/>
                          <w:color w:val="052F61" w:themeColor="accen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Breuklijnen gevoed door de mondialisering waarin nationale staten en economieën steeds vaker bepaald worden door globale ontwikkelingen. </w:t>
                      </w:r>
                    </w:p>
                  </w:txbxContent>
                </v:textbox>
                <w10:wrap type="topAndBottom" anchorx="margin"/>
              </v:shape>
            </w:pict>
          </mc:Fallback>
        </mc:AlternateContent>
      </w:r>
      <w:r>
        <w:t xml:space="preserve">Breuk tussen de autochtone Belg en allochtone bevolking. </w:t>
      </w:r>
    </w:p>
    <w:p w:rsidR="001A37A7" w:rsidRDefault="001A37A7" w:rsidP="00C9239D">
      <w:pPr>
        <w:jc w:val="left"/>
      </w:pPr>
    </w:p>
    <w:p w:rsidR="001A37A7" w:rsidRDefault="001A37A7" w:rsidP="00212931">
      <w:pPr>
        <w:pStyle w:val="Titel"/>
      </w:pPr>
      <w:r>
        <w:lastRenderedPageBreak/>
        <w:t>België avant la lettre</w:t>
      </w:r>
    </w:p>
    <w:p w:rsidR="001A37A7" w:rsidRDefault="001A37A7" w:rsidP="00D918EA">
      <w:pPr>
        <w:pStyle w:val="Kop1"/>
        <w:numPr>
          <w:ilvl w:val="0"/>
          <w:numId w:val="7"/>
        </w:numPr>
      </w:pPr>
      <w:r>
        <w:t>Inleiding</w:t>
      </w:r>
    </w:p>
    <w:p w:rsidR="0052184E" w:rsidRDefault="0052184E" w:rsidP="00C9239D">
      <w:pPr>
        <w:jc w:val="left"/>
      </w:pPr>
      <w:r>
        <w:rPr>
          <w:noProof/>
          <w:lang w:eastAsia="nl-BE"/>
        </w:rPr>
        <w:drawing>
          <wp:anchor distT="0" distB="0" distL="114300" distR="114300" simplePos="0" relativeHeight="251677696" behindDoc="1" locked="0" layoutInCell="1" allowOverlap="1">
            <wp:simplePos x="0" y="0"/>
            <wp:positionH relativeFrom="margin">
              <wp:align>center</wp:align>
            </wp:positionH>
            <wp:positionV relativeFrom="paragraph">
              <wp:posOffset>36830</wp:posOffset>
            </wp:positionV>
            <wp:extent cx="4762500" cy="1362075"/>
            <wp:effectExtent l="0" t="38100" r="19050" b="47625"/>
            <wp:wrapTight wrapText="bothSides">
              <wp:wrapPolygon edited="0">
                <wp:start x="3802" y="-604"/>
                <wp:lineTo x="3802" y="4531"/>
                <wp:lineTo x="0" y="4531"/>
                <wp:lineTo x="0" y="16011"/>
                <wp:lineTo x="3802" y="19032"/>
                <wp:lineTo x="3802" y="22053"/>
                <wp:lineTo x="4147" y="22053"/>
                <wp:lineTo x="14602" y="22053"/>
                <wp:lineTo x="17971" y="21449"/>
                <wp:lineTo x="17798" y="19032"/>
                <wp:lineTo x="21600" y="16011"/>
                <wp:lineTo x="21600" y="4531"/>
                <wp:lineTo x="17798" y="4531"/>
                <wp:lineTo x="17798" y="-604"/>
                <wp:lineTo x="3802" y="-604"/>
              </wp:wrapPolygon>
            </wp:wrapTight>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52184E" w:rsidTr="0052184E">
        <w:tc>
          <w:tcPr>
            <w:tcW w:w="4530" w:type="dxa"/>
          </w:tcPr>
          <w:p w:rsidR="0052184E" w:rsidRDefault="0052184E" w:rsidP="00D918EA">
            <w:pPr>
              <w:pStyle w:val="Lijstalinea"/>
              <w:numPr>
                <w:ilvl w:val="0"/>
                <w:numId w:val="1"/>
              </w:numPr>
              <w:jc w:val="left"/>
            </w:pPr>
            <w:r>
              <w:t xml:space="preserve">De bevolking bezit enkele fundamentele eenheidsmakende </w:t>
            </w:r>
            <w:r w:rsidR="00005937">
              <w:t xml:space="preserve">kenmerken </w:t>
            </w:r>
            <w:r>
              <w:t>en</w:t>
            </w:r>
            <w:r>
              <w:br/>
              <w:t xml:space="preserve"> zijn bijgevolg op onafwendbare</w:t>
            </w:r>
            <w:r>
              <w:br/>
              <w:t xml:space="preserve">wijze voorbestemd om te </w:t>
            </w:r>
            <w:r>
              <w:br/>
              <w:t xml:space="preserve">leven in het kader van de </w:t>
            </w:r>
            <w:r>
              <w:br/>
              <w:t>huidige staat.</w:t>
            </w:r>
          </w:p>
        </w:tc>
        <w:tc>
          <w:tcPr>
            <w:tcW w:w="4530" w:type="dxa"/>
          </w:tcPr>
          <w:p w:rsidR="0052184E" w:rsidRDefault="0052184E" w:rsidP="00D918EA">
            <w:pPr>
              <w:pStyle w:val="Lijstalinea"/>
              <w:numPr>
                <w:ilvl w:val="0"/>
                <w:numId w:val="1"/>
              </w:numPr>
              <w:jc w:val="left"/>
            </w:pPr>
            <w:r>
              <w:t>De natie is stap voor stap opgebouwd en wat de staat nu is, is het resultaat van allerhande toevallige omstandigheden.</w:t>
            </w:r>
          </w:p>
        </w:tc>
      </w:tr>
    </w:tbl>
    <w:p w:rsidR="0052184E" w:rsidRPr="0052184E" w:rsidRDefault="0052184E" w:rsidP="00C9239D">
      <w:pPr>
        <w:jc w:val="left"/>
      </w:pPr>
    </w:p>
    <w:p w:rsidR="001A37A7" w:rsidRDefault="001A37A7" w:rsidP="00C9239D">
      <w:pPr>
        <w:pStyle w:val="Kop1"/>
      </w:pPr>
      <w:r>
        <w:t>de ‘Oude Belgen’</w:t>
      </w:r>
    </w:p>
    <w:p w:rsidR="0052184E" w:rsidRDefault="0052184E" w:rsidP="00C9239D">
      <w:pPr>
        <w:jc w:val="left"/>
      </w:pPr>
      <w:r>
        <w:rPr>
          <w:noProof/>
          <w:lang w:eastAsia="nl-BE"/>
        </w:rPr>
        <w:drawing>
          <wp:inline distT="0" distB="0" distL="0" distR="0" wp14:anchorId="6EFCC067" wp14:editId="01A7F79A">
            <wp:extent cx="4486275" cy="1695395"/>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585" t="37654" r="32524" b="24103"/>
                    <a:stretch/>
                  </pic:blipFill>
                  <pic:spPr bwMode="auto">
                    <a:xfrm>
                      <a:off x="0" y="0"/>
                      <a:ext cx="4494388" cy="1698461"/>
                    </a:xfrm>
                    <a:prstGeom prst="rect">
                      <a:avLst/>
                    </a:prstGeom>
                    <a:ln>
                      <a:noFill/>
                    </a:ln>
                    <a:extLst>
                      <a:ext uri="{53640926-AAD7-44D8-BBD7-CCE9431645EC}">
                        <a14:shadowObscured xmlns:a14="http://schemas.microsoft.com/office/drawing/2010/main"/>
                      </a:ext>
                    </a:extLst>
                  </pic:spPr>
                </pic:pic>
              </a:graphicData>
            </a:graphic>
          </wp:inline>
        </w:drawing>
      </w:r>
    </w:p>
    <w:p w:rsidR="00F6785F" w:rsidRDefault="00F6785F" w:rsidP="00D918EA">
      <w:pPr>
        <w:pStyle w:val="Lijstalinea"/>
        <w:numPr>
          <w:ilvl w:val="0"/>
          <w:numId w:val="1"/>
        </w:numPr>
        <w:jc w:val="left"/>
      </w:pPr>
      <w:r>
        <w:t>19</w:t>
      </w:r>
      <w:r w:rsidRPr="00F6785F">
        <w:rPr>
          <w:vertAlign w:val="superscript"/>
        </w:rPr>
        <w:t>e</w:t>
      </w:r>
      <w:r>
        <w:t xml:space="preserve"> eeuw </w:t>
      </w:r>
      <w:r>
        <w:sym w:font="Wingdings" w:char="F0E0"/>
      </w:r>
      <w:r>
        <w:t xml:space="preserve"> Gemeengoed dat ons volk te verbinden was met de ‘Oude Belgen’ die 2000 jaar eerder in deze contreien leefden. </w:t>
      </w:r>
    </w:p>
    <w:p w:rsidR="00F6785F" w:rsidRDefault="00F6785F" w:rsidP="00D918EA">
      <w:pPr>
        <w:pStyle w:val="Lijstalinea"/>
        <w:numPr>
          <w:ilvl w:val="1"/>
          <w:numId w:val="1"/>
        </w:numPr>
        <w:jc w:val="left"/>
      </w:pPr>
      <w:r>
        <w:t>Jonge staat die behoefte had aan geschiedschrijving</w:t>
      </w:r>
    </w:p>
    <w:p w:rsidR="00F6785F" w:rsidRDefault="00F6785F" w:rsidP="00D918EA">
      <w:pPr>
        <w:pStyle w:val="Lijstalinea"/>
        <w:numPr>
          <w:ilvl w:val="1"/>
          <w:numId w:val="1"/>
        </w:numPr>
        <w:jc w:val="left"/>
      </w:pPr>
      <w:r>
        <w:rPr>
          <w:b/>
        </w:rPr>
        <w:t xml:space="preserve">PRAKTIJK: </w:t>
      </w:r>
      <w:r>
        <w:t>onze contreien vooral een doorgangsgebied – immigratie meer regel dan uitzondering.</w:t>
      </w:r>
    </w:p>
    <w:p w:rsidR="00F6785F" w:rsidRDefault="00F6785F" w:rsidP="00D918EA">
      <w:pPr>
        <w:pStyle w:val="Lijstalinea"/>
        <w:numPr>
          <w:ilvl w:val="0"/>
          <w:numId w:val="1"/>
        </w:numPr>
        <w:jc w:val="left"/>
      </w:pPr>
      <w:r>
        <w:t xml:space="preserve">Wat dan met culturele erfenis? </w:t>
      </w:r>
    </w:p>
    <w:p w:rsidR="0052184E" w:rsidRPr="0052184E" w:rsidRDefault="00F6785F" w:rsidP="00D918EA">
      <w:pPr>
        <w:pStyle w:val="Lijstalinea"/>
        <w:numPr>
          <w:ilvl w:val="1"/>
          <w:numId w:val="1"/>
        </w:numPr>
        <w:jc w:val="left"/>
      </w:pPr>
      <w:r>
        <w:t>Lezen Vercingetorix p. 13</w:t>
      </w:r>
    </w:p>
    <w:p w:rsidR="001A37A7" w:rsidRDefault="001A37A7" w:rsidP="00C9239D">
      <w:pPr>
        <w:pStyle w:val="Kop1"/>
      </w:pPr>
      <w:r>
        <w:t>de Romeinse stempel</w:t>
      </w:r>
    </w:p>
    <w:p w:rsidR="00F6785F" w:rsidRDefault="00F6785F" w:rsidP="00C9239D">
      <w:pPr>
        <w:jc w:val="left"/>
      </w:pPr>
      <w:r>
        <w:t>Romeinse periode liet WEL een erfenis achter</w:t>
      </w:r>
    </w:p>
    <w:p w:rsidR="00F6785F" w:rsidRDefault="00F6785F" w:rsidP="00D918EA">
      <w:pPr>
        <w:pStyle w:val="Lijstalinea"/>
        <w:numPr>
          <w:ilvl w:val="0"/>
          <w:numId w:val="1"/>
        </w:numPr>
        <w:jc w:val="left"/>
      </w:pPr>
      <w:r>
        <w:t>Recht</w:t>
      </w:r>
    </w:p>
    <w:p w:rsidR="00F6785F" w:rsidRDefault="00F6785F" w:rsidP="00D918EA">
      <w:pPr>
        <w:pStyle w:val="Lijstalinea"/>
        <w:numPr>
          <w:ilvl w:val="0"/>
          <w:numId w:val="1"/>
        </w:numPr>
        <w:jc w:val="left"/>
      </w:pPr>
      <w:r>
        <w:t>Infrastructuur</w:t>
      </w:r>
    </w:p>
    <w:p w:rsidR="00F6785F" w:rsidRDefault="00F6785F" w:rsidP="00D918EA">
      <w:pPr>
        <w:pStyle w:val="Lijstalinea"/>
        <w:numPr>
          <w:ilvl w:val="0"/>
          <w:numId w:val="1"/>
        </w:numPr>
        <w:jc w:val="left"/>
      </w:pPr>
      <w:r>
        <w:t>Kunst en cultuur</w:t>
      </w:r>
    </w:p>
    <w:p w:rsidR="00F6785F" w:rsidRDefault="00F6785F" w:rsidP="00D918EA">
      <w:pPr>
        <w:pStyle w:val="Lijstalinea"/>
        <w:numPr>
          <w:ilvl w:val="0"/>
          <w:numId w:val="1"/>
        </w:numPr>
        <w:jc w:val="left"/>
      </w:pPr>
      <w:r>
        <w:t>Positie van de christelijke godsdienst</w:t>
      </w:r>
    </w:p>
    <w:p w:rsidR="00F6785F" w:rsidRDefault="00F6785F" w:rsidP="00C9239D">
      <w:pPr>
        <w:pStyle w:val="Kop2"/>
      </w:pPr>
      <w:r>
        <w:lastRenderedPageBreak/>
        <w:t>2</w:t>
      </w:r>
      <w:r w:rsidRPr="00F6785F">
        <w:rPr>
          <w:vertAlign w:val="superscript"/>
        </w:rPr>
        <w:t>e</w:t>
      </w:r>
      <w:r>
        <w:t xml:space="preserve"> langetermijngevolg</w:t>
      </w:r>
    </w:p>
    <w:p w:rsidR="00F6785F" w:rsidRDefault="00F6785F" w:rsidP="00D918EA">
      <w:pPr>
        <w:pStyle w:val="Lijstalinea"/>
        <w:numPr>
          <w:ilvl w:val="0"/>
          <w:numId w:val="1"/>
        </w:numPr>
        <w:jc w:val="left"/>
      </w:pPr>
      <w:r>
        <w:t>We liggen aan de grens van het imperium</w:t>
      </w:r>
    </w:p>
    <w:p w:rsidR="00F6785F" w:rsidRPr="00F6785F" w:rsidRDefault="00C9239D" w:rsidP="00D918EA">
      <w:pPr>
        <w:pStyle w:val="Lijstalinea"/>
        <w:numPr>
          <w:ilvl w:val="0"/>
          <w:numId w:val="5"/>
        </w:numPr>
        <w:jc w:val="left"/>
      </w:pPr>
      <w:r w:rsidRPr="00C9239D">
        <w:rPr>
          <w:noProof/>
          <w:lang w:eastAsia="nl-BE"/>
        </w:rPr>
        <w:drawing>
          <wp:anchor distT="0" distB="0" distL="114300" distR="114300" simplePos="0" relativeHeight="251681792" behindDoc="1" locked="0" layoutInCell="1" allowOverlap="1" wp14:anchorId="415B3FC8" wp14:editId="64AAA682">
            <wp:simplePos x="0" y="0"/>
            <wp:positionH relativeFrom="margin">
              <wp:posOffset>5157470</wp:posOffset>
            </wp:positionH>
            <wp:positionV relativeFrom="paragraph">
              <wp:posOffset>564515</wp:posOffset>
            </wp:positionV>
            <wp:extent cx="1319530" cy="1675765"/>
            <wp:effectExtent l="0" t="0" r="0" b="635"/>
            <wp:wrapTight wrapText="bothSides">
              <wp:wrapPolygon edited="0">
                <wp:start x="0" y="0"/>
                <wp:lineTo x="0" y="21363"/>
                <wp:lineTo x="21205" y="21363"/>
                <wp:lineTo x="21205"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49699"/>
                    <a:stretch/>
                  </pic:blipFill>
                  <pic:spPr bwMode="auto">
                    <a:xfrm>
                      <a:off x="0" y="0"/>
                      <a:ext cx="1319530" cy="1675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785F">
        <w:t>Grens van het Romeinse Rijk wordt een meer permanente grens tussen het geromaniseerde deel en het Germaanse deel van Europa</w:t>
      </w:r>
      <w:r w:rsidR="00F6785F">
        <w:br/>
      </w:r>
      <w:r w:rsidR="00F6785F">
        <w:sym w:font="Wingdings" w:char="F0E0"/>
      </w:r>
      <w:r w:rsidR="00F6785F">
        <w:t xml:space="preserve"> valt terug te brengen op de taalgrens en dus onrechtstreeks op één van onze drie breuklijnen.</w:t>
      </w:r>
    </w:p>
    <w:p w:rsidR="001A37A7" w:rsidRDefault="001A37A7" w:rsidP="00C9239D">
      <w:pPr>
        <w:pStyle w:val="Kop1"/>
      </w:pPr>
      <w:r>
        <w:t>De vroege middeleeuwen ( 500 – 1000) en het ontstaan van het Ancien Régime</w:t>
      </w:r>
    </w:p>
    <w:p w:rsidR="00C9239D" w:rsidRPr="00C9239D" w:rsidRDefault="00C9239D" w:rsidP="00C9239D"/>
    <w:p w:rsidR="00BF5964" w:rsidRPr="00BF5964" w:rsidRDefault="00C9239D" w:rsidP="00C9239D">
      <w:pPr>
        <w:jc w:val="left"/>
      </w:pPr>
      <w:r>
        <w:rPr>
          <w:noProof/>
          <w:lang w:eastAsia="nl-BE"/>
        </w:rPr>
        <w:drawing>
          <wp:anchor distT="0" distB="0" distL="114300" distR="114300" simplePos="0" relativeHeight="251678720" behindDoc="1" locked="0" layoutInCell="1" allowOverlap="1" wp14:anchorId="65BD48B6" wp14:editId="299B5824">
            <wp:simplePos x="0" y="0"/>
            <wp:positionH relativeFrom="margin">
              <wp:posOffset>-462280</wp:posOffset>
            </wp:positionH>
            <wp:positionV relativeFrom="paragraph">
              <wp:posOffset>105410</wp:posOffset>
            </wp:positionV>
            <wp:extent cx="6877050" cy="1819275"/>
            <wp:effectExtent l="0" t="419100" r="0" b="314325"/>
            <wp:wrapTight wrapText="bothSides">
              <wp:wrapPolygon edited="0">
                <wp:start x="13762" y="-4976"/>
                <wp:lineTo x="11428" y="-4976"/>
                <wp:lineTo x="11428" y="-1357"/>
                <wp:lineTo x="10650" y="-1357"/>
                <wp:lineTo x="10650" y="2262"/>
                <wp:lineTo x="838" y="2262"/>
                <wp:lineTo x="778" y="13118"/>
                <wp:lineTo x="2693" y="16737"/>
                <wp:lineTo x="2752" y="16963"/>
                <wp:lineTo x="4547" y="20356"/>
                <wp:lineTo x="4607" y="20582"/>
                <wp:lineTo x="5744" y="23975"/>
                <wp:lineTo x="5804" y="23975"/>
                <wp:lineTo x="6821" y="25106"/>
                <wp:lineTo x="6881" y="25106"/>
                <wp:lineTo x="7958" y="25106"/>
                <wp:lineTo x="8018" y="25106"/>
                <wp:lineTo x="8975" y="23975"/>
                <wp:lineTo x="9035" y="23975"/>
                <wp:lineTo x="10351" y="20356"/>
                <wp:lineTo x="20643" y="16737"/>
                <wp:lineTo x="20822" y="13345"/>
                <wp:lineTo x="20942" y="2488"/>
                <wp:lineTo x="17771" y="2262"/>
                <wp:lineTo x="17771" y="452"/>
                <wp:lineTo x="16813" y="-1357"/>
                <wp:lineTo x="16933" y="-4976"/>
                <wp:lineTo x="14480" y="-4976"/>
                <wp:lineTo x="13762" y="-4976"/>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rsidR="00F6785F" w:rsidRDefault="00F6785F" w:rsidP="00C9239D">
      <w:pPr>
        <w:jc w:val="left"/>
      </w:pPr>
    </w:p>
    <w:p w:rsidR="00C9239D" w:rsidRPr="00F6785F" w:rsidRDefault="00C9239D" w:rsidP="00C9239D">
      <w:pPr>
        <w:jc w:val="left"/>
      </w:pPr>
    </w:p>
    <w:p w:rsidR="00BF5964" w:rsidRDefault="00BF5964" w:rsidP="00C9239D">
      <w:pPr>
        <w:pStyle w:val="Kop2"/>
      </w:pPr>
      <w:r>
        <w:t>Territoriaal</w:t>
      </w:r>
    </w:p>
    <w:p w:rsidR="00BF5964" w:rsidRDefault="00BF5964" w:rsidP="00D918EA">
      <w:pPr>
        <w:pStyle w:val="Lijstalinea"/>
        <w:numPr>
          <w:ilvl w:val="0"/>
          <w:numId w:val="1"/>
        </w:numPr>
        <w:jc w:val="left"/>
      </w:pPr>
      <w:r>
        <w:t xml:space="preserve">Grens tussen het oostelijke en westelijke deel van het rijk na KDG ligt dwars door onze westen. </w:t>
      </w:r>
    </w:p>
    <w:p w:rsidR="00BF5964" w:rsidRDefault="00BF5964" w:rsidP="00D918EA">
      <w:pPr>
        <w:pStyle w:val="Lijstalinea"/>
        <w:numPr>
          <w:ilvl w:val="0"/>
          <w:numId w:val="1"/>
        </w:numPr>
        <w:jc w:val="left"/>
      </w:pPr>
      <w:r>
        <w:t xml:space="preserve">In deze verdeling kunnen we de twee grote entiteiten Duitsland en Frankrijk ook al terugvinden. De strijd blijft eeuwig om het middenrijk. </w:t>
      </w:r>
    </w:p>
    <w:p w:rsidR="00BF5964" w:rsidRPr="00BF5964" w:rsidRDefault="00BF5964" w:rsidP="00D918EA">
      <w:pPr>
        <w:pStyle w:val="Lijstalinea"/>
        <w:numPr>
          <w:ilvl w:val="0"/>
          <w:numId w:val="1"/>
        </w:numPr>
        <w:jc w:val="left"/>
      </w:pPr>
      <w:r>
        <w:t>Mislukte poging om onze contreien (het middenrijk) in te palmen tekenen onze geschiedenis.</w:t>
      </w:r>
    </w:p>
    <w:p w:rsidR="00BF5964" w:rsidRDefault="00BF5964" w:rsidP="00C9239D">
      <w:pPr>
        <w:pStyle w:val="Kop2"/>
      </w:pPr>
      <w:r>
        <w:t>feodaliteit als legitimering voor eigendom en macht</w:t>
      </w:r>
    </w:p>
    <w:p w:rsidR="00C9239D" w:rsidRDefault="00C9239D" w:rsidP="00D918EA">
      <w:pPr>
        <w:pStyle w:val="Lijstalinea"/>
        <w:numPr>
          <w:ilvl w:val="0"/>
          <w:numId w:val="1"/>
        </w:numPr>
        <w:jc w:val="left"/>
      </w:pPr>
      <w:r>
        <w:t xml:space="preserve">feodaal systeem bestaat uit een piramide van leenmannen. Bovenaan staat de koning als opperste leenheer. </w:t>
      </w:r>
    </w:p>
    <w:p w:rsidR="00C9239D" w:rsidRDefault="00C9239D" w:rsidP="00D918EA">
      <w:pPr>
        <w:pStyle w:val="Lijstalinea"/>
        <w:numPr>
          <w:ilvl w:val="1"/>
          <w:numId w:val="1"/>
        </w:numPr>
        <w:jc w:val="left"/>
      </w:pPr>
      <w:r>
        <w:t xml:space="preserve">De leenmannen bezitten hun grond erfelijk ( leen/leengoed) </w:t>
      </w:r>
      <w:r>
        <w:br/>
      </w:r>
      <w:r>
        <w:sym w:font="Wingdings" w:char="F0E0"/>
      </w:r>
      <w:r>
        <w:t xml:space="preserve"> werden effectieve eigenaars maar moesten hiervoor trouw zijn aan de koning (leenhulde)</w:t>
      </w:r>
    </w:p>
    <w:p w:rsidR="00C9239D" w:rsidRDefault="00C9239D" w:rsidP="00D918EA">
      <w:pPr>
        <w:pStyle w:val="Lijstalinea"/>
        <w:numPr>
          <w:ilvl w:val="1"/>
          <w:numId w:val="1"/>
        </w:numPr>
        <w:jc w:val="left"/>
      </w:pPr>
      <w:r>
        <w:t>De vorst waas voor de inkomsten afhankelijk van zijn eigen kroondomein</w:t>
      </w:r>
    </w:p>
    <w:p w:rsidR="00C9239D" w:rsidRDefault="00C9239D" w:rsidP="00D918EA">
      <w:pPr>
        <w:pStyle w:val="Lijstalinea"/>
        <w:numPr>
          <w:ilvl w:val="0"/>
          <w:numId w:val="5"/>
        </w:numPr>
        <w:jc w:val="left"/>
      </w:pPr>
      <w:r>
        <w:t>Leenmannen konden dus gemakkelijk rijker en machtiger worden dan de vorst zelf.</w:t>
      </w:r>
    </w:p>
    <w:p w:rsidR="00C9239D" w:rsidRPr="00C9239D" w:rsidRDefault="00C9239D" w:rsidP="00D918EA">
      <w:pPr>
        <w:pStyle w:val="Lijstalinea"/>
        <w:numPr>
          <w:ilvl w:val="0"/>
          <w:numId w:val="1"/>
        </w:numPr>
        <w:jc w:val="left"/>
      </w:pPr>
      <w:r>
        <w:t xml:space="preserve">Opvatting </w:t>
      </w:r>
      <w:r w:rsidRPr="00C9239D">
        <w:rPr>
          <w:b/>
        </w:rPr>
        <w:t>loyaliteit</w:t>
      </w:r>
    </w:p>
    <w:p w:rsidR="00C9239D" w:rsidRDefault="00C9239D" w:rsidP="00D918EA">
      <w:pPr>
        <w:pStyle w:val="Lijstalinea"/>
        <w:numPr>
          <w:ilvl w:val="1"/>
          <w:numId w:val="1"/>
        </w:numPr>
        <w:jc w:val="left"/>
      </w:pPr>
      <w:r>
        <w:t>Opperste leenman = Soevereine vorst</w:t>
      </w:r>
    </w:p>
    <w:p w:rsidR="00C9239D" w:rsidRDefault="00C9239D" w:rsidP="00D918EA">
      <w:pPr>
        <w:pStyle w:val="Lijstalinea"/>
        <w:numPr>
          <w:ilvl w:val="2"/>
          <w:numId w:val="1"/>
        </w:numPr>
        <w:jc w:val="left"/>
      </w:pPr>
      <w:r>
        <w:t>Macht is van God gekregen.</w:t>
      </w:r>
      <w:r>
        <w:br/>
        <w:t>-- Christelijke geloof is belangrijk voor de legitimering</w:t>
      </w:r>
    </w:p>
    <w:p w:rsidR="00C9239D" w:rsidRDefault="00411743" w:rsidP="00D918EA">
      <w:pPr>
        <w:pStyle w:val="Lijstalinea"/>
        <w:numPr>
          <w:ilvl w:val="2"/>
          <w:numId w:val="1"/>
        </w:numPr>
        <w:jc w:val="left"/>
      </w:pPr>
      <w:r>
        <w:t>Benadrukt door de kroning van Karel de Grote tot keizer door de paus.</w:t>
      </w:r>
    </w:p>
    <w:p w:rsidR="00411743" w:rsidRDefault="00411743" w:rsidP="00411743">
      <w:pPr>
        <w:jc w:val="left"/>
      </w:pPr>
      <w:r w:rsidRPr="00411743">
        <w:rPr>
          <w:b/>
        </w:rPr>
        <w:t>1830</w:t>
      </w:r>
      <w:r>
        <w:t>: definitief einde van definitief einde aan de standenMY waar de macht gelegitimeerd is door God.</w:t>
      </w:r>
    </w:p>
    <w:p w:rsidR="00411743" w:rsidRDefault="00411743" w:rsidP="00411743">
      <w:pPr>
        <w:pStyle w:val="Kop2"/>
      </w:pPr>
      <w:r>
        <w:lastRenderedPageBreak/>
        <w:t>Sociale groepen</w:t>
      </w:r>
    </w:p>
    <w:p w:rsidR="00411743" w:rsidRDefault="00411743" w:rsidP="00411743">
      <w:r>
        <w:t>3 theoretische standen</w:t>
      </w:r>
    </w:p>
    <w:p w:rsidR="00411743" w:rsidRDefault="00411743" w:rsidP="00D918EA">
      <w:pPr>
        <w:pStyle w:val="Lijstalinea"/>
        <w:numPr>
          <w:ilvl w:val="0"/>
          <w:numId w:val="8"/>
        </w:numPr>
      </w:pPr>
      <w:r>
        <w:t>De Kerk</w:t>
      </w:r>
    </w:p>
    <w:p w:rsidR="00411743" w:rsidRDefault="00411743" w:rsidP="00D918EA">
      <w:pPr>
        <w:pStyle w:val="Lijstalinea"/>
        <w:numPr>
          <w:ilvl w:val="1"/>
          <w:numId w:val="8"/>
        </w:numPr>
      </w:pPr>
      <w:r>
        <w:t>Nu zo omvangrijk dat de clerus op zichzelf een stand vormt</w:t>
      </w:r>
    </w:p>
    <w:p w:rsidR="00411743" w:rsidRDefault="00411743" w:rsidP="00D918EA">
      <w:pPr>
        <w:pStyle w:val="Lijstalinea"/>
        <w:numPr>
          <w:ilvl w:val="0"/>
          <w:numId w:val="8"/>
        </w:numPr>
      </w:pPr>
      <w:r>
        <w:t>De adel</w:t>
      </w:r>
    </w:p>
    <w:p w:rsidR="00411743" w:rsidRDefault="00411743" w:rsidP="00D918EA">
      <w:pPr>
        <w:pStyle w:val="Lijstalinea"/>
        <w:numPr>
          <w:ilvl w:val="1"/>
          <w:numId w:val="8"/>
        </w:numPr>
      </w:pPr>
      <w:r>
        <w:t xml:space="preserve">Leenheren en -mannen die eigenaar waren van de </w:t>
      </w:r>
      <w:r w:rsidR="00005937">
        <w:t xml:space="preserve">grond </w:t>
      </w:r>
      <w:r>
        <w:t xml:space="preserve">en dus ook van de opbrengsten. </w:t>
      </w:r>
    </w:p>
    <w:p w:rsidR="00411743" w:rsidRDefault="00411743" w:rsidP="00D918EA">
      <w:pPr>
        <w:pStyle w:val="Lijstalinea"/>
        <w:numPr>
          <w:ilvl w:val="1"/>
          <w:numId w:val="8"/>
        </w:numPr>
      </w:pPr>
      <w:r>
        <w:t>Landbouw als belangrijkste economische activiteit in het AR</w:t>
      </w:r>
    </w:p>
    <w:p w:rsidR="00411743" w:rsidRDefault="00411743" w:rsidP="00D918EA">
      <w:pPr>
        <w:pStyle w:val="Lijstalinea"/>
        <w:numPr>
          <w:ilvl w:val="0"/>
          <w:numId w:val="8"/>
        </w:numPr>
      </w:pPr>
      <w:r>
        <w:t>Derde stand</w:t>
      </w:r>
    </w:p>
    <w:p w:rsidR="00411743" w:rsidRDefault="00411743" w:rsidP="00D918EA">
      <w:pPr>
        <w:pStyle w:val="Lijstalinea"/>
        <w:numPr>
          <w:ilvl w:val="1"/>
          <w:numId w:val="8"/>
        </w:numPr>
      </w:pPr>
      <w:r>
        <w:t>Overige bevolking</w:t>
      </w:r>
    </w:p>
    <w:p w:rsidR="00411743" w:rsidRDefault="00411743" w:rsidP="00D918EA">
      <w:pPr>
        <w:pStyle w:val="Lijstalinea"/>
        <w:numPr>
          <w:ilvl w:val="1"/>
          <w:numId w:val="8"/>
        </w:numPr>
      </w:pPr>
      <w:r>
        <w:t>Naarmate de steden ontwikkelden vooral handelaars en nijverheid</w:t>
      </w:r>
    </w:p>
    <w:p w:rsidR="00411743" w:rsidRDefault="00411743" w:rsidP="00D918EA">
      <w:pPr>
        <w:pStyle w:val="Lijstalinea"/>
        <w:numPr>
          <w:ilvl w:val="1"/>
          <w:numId w:val="8"/>
        </w:numPr>
      </w:pPr>
      <w:r>
        <w:t>Ten tijde van Karel bestonden slechts enkele steden.</w:t>
      </w:r>
    </w:p>
    <w:p w:rsidR="00411743" w:rsidRDefault="00411743" w:rsidP="00411743">
      <w:pPr>
        <w:pStyle w:val="Kop2"/>
      </w:pPr>
      <w:r>
        <w:t>feodale machtsstrijd</w:t>
      </w:r>
    </w:p>
    <w:p w:rsidR="00411743" w:rsidRDefault="00411743" w:rsidP="00411743">
      <w:r>
        <w:t>Landadel speelt een belangrijke rol aangezien zij met dit systeem azen op machtsuitbreiding.</w:t>
      </w:r>
    </w:p>
    <w:p w:rsidR="00411743" w:rsidRDefault="00411743" w:rsidP="00D918EA">
      <w:pPr>
        <w:pStyle w:val="Lijstalinea"/>
        <w:numPr>
          <w:ilvl w:val="1"/>
          <w:numId w:val="8"/>
        </w:numPr>
      </w:pPr>
      <w:r>
        <w:t>Oorlog voeren</w:t>
      </w:r>
    </w:p>
    <w:p w:rsidR="00411743" w:rsidRDefault="00411743" w:rsidP="00D918EA">
      <w:pPr>
        <w:pStyle w:val="Lijstalinea"/>
        <w:numPr>
          <w:ilvl w:val="1"/>
          <w:numId w:val="8"/>
        </w:numPr>
      </w:pPr>
      <w:r>
        <w:t>Dynastieke politiek</w:t>
      </w:r>
    </w:p>
    <w:p w:rsidR="00411743" w:rsidRDefault="00327E3B" w:rsidP="00D918EA">
      <w:pPr>
        <w:pStyle w:val="Lijstalinea"/>
        <w:numPr>
          <w:ilvl w:val="0"/>
          <w:numId w:val="5"/>
        </w:numPr>
      </w:pPr>
      <w:r>
        <w:rPr>
          <w:noProof/>
          <w:lang w:eastAsia="nl-BE"/>
        </w:rPr>
        <mc:AlternateContent>
          <mc:Choice Requires="wps">
            <w:drawing>
              <wp:anchor distT="91440" distB="91440" distL="114300" distR="114300" simplePos="0" relativeHeight="251680768" behindDoc="0" locked="0" layoutInCell="1" allowOverlap="1" wp14:anchorId="47B6EB71" wp14:editId="4F7338C0">
                <wp:simplePos x="0" y="0"/>
                <wp:positionH relativeFrom="margin">
                  <wp:align>right</wp:align>
                </wp:positionH>
                <wp:positionV relativeFrom="paragraph">
                  <wp:posOffset>344170</wp:posOffset>
                </wp:positionV>
                <wp:extent cx="6153150" cy="1403985"/>
                <wp:effectExtent l="0" t="0" r="0" b="0"/>
                <wp:wrapTopAndBottom/>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3985"/>
                        </a:xfrm>
                        <a:prstGeom prst="rect">
                          <a:avLst/>
                        </a:prstGeom>
                        <a:noFill/>
                        <a:ln w="9525">
                          <a:noFill/>
                          <a:miter lim="800000"/>
                          <a:headEnd/>
                          <a:tailEnd/>
                        </a:ln>
                      </wps:spPr>
                      <wps:txbx>
                        <w:txbxContent>
                          <w:p w:rsidR="008A4D2A" w:rsidRPr="00C9239D" w:rsidRDefault="008A4D2A" w:rsidP="00D918EA">
                            <w:pPr>
                              <w:pStyle w:val="Lijstalinea"/>
                              <w:numPr>
                                <w:ilvl w:val="0"/>
                                <w:numId w:val="3"/>
                              </w:numPr>
                              <w:pBdr>
                                <w:top w:val="single" w:sz="24" w:space="0" w:color="052F61" w:themeColor="accent1"/>
                                <w:bottom w:val="single" w:sz="24" w:space="8" w:color="052F61" w:themeColor="accent1"/>
                              </w:pBdr>
                              <w:spacing w:after="0"/>
                              <w:rPr>
                                <w:i/>
                                <w:iCs/>
                                <w:color w:val="052F61" w:themeColor="accent1"/>
                                <w:sz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9239D">
                              <w:rPr>
                                <w:i/>
                                <w:iCs/>
                                <w:color w:val="052F61" w:themeColor="accent1"/>
                                <w:sz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Belangrijk voor latere heersers. Zij proberen hun macht de staven door terug te grijpen naar een bloedband met Karel de Grote.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B6EB71" id="_x0000_s1028" type="#_x0000_t202" style="position:absolute;left:0;text-align:left;margin-left:433.3pt;margin-top:27.1pt;width:484.5pt;height:110.55pt;z-index:25168076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" filled="f" stroked="f">
                <v:textbox style="mso-fit-shape-to-text:t">
                  <w:txbxContent>
                    <w:p w:rsidR="008A4D2A" w:rsidRPr="00C9239D" w:rsidRDefault="008A4D2A" w:rsidP="00D918EA">
                      <w:pPr>
                        <w:pStyle w:val="Lijstalinea"/>
                        <w:numPr>
                          <w:ilvl w:val="0"/>
                          <w:numId w:val="3"/>
                        </w:numPr>
                        <w:pBdr>
                          <w:top w:val="single" w:sz="24" w:space="0" w:color="052F61" w:themeColor="accent1"/>
                          <w:bottom w:val="single" w:sz="24" w:space="8" w:color="052F61" w:themeColor="accent1"/>
                        </w:pBdr>
                        <w:spacing w:after="0"/>
                        <w:rPr>
                          <w:i/>
                          <w:iCs/>
                          <w:color w:val="052F61" w:themeColor="accent1"/>
                          <w:sz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9239D">
                        <w:rPr>
                          <w:i/>
                          <w:iCs/>
                          <w:color w:val="052F61" w:themeColor="accent1"/>
                          <w:sz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Belangrijk voor latere heersers. Zij proberen hun macht de staven door terug te grijpen naar een bloedband met Karel de Grote.</w:t>
                      </w:r>
                    </w:p>
                  </w:txbxContent>
                </v:textbox>
                <w10:wrap type="topAndBottom" anchorx="margin"/>
              </v:shape>
            </w:pict>
          </mc:Fallback>
        </mc:AlternateContent>
      </w:r>
      <w:r w:rsidR="00411743">
        <w:t xml:space="preserve">Spanningen en conflicten </w:t>
      </w:r>
    </w:p>
    <w:p w:rsidR="00411743" w:rsidRDefault="00411743" w:rsidP="00411743">
      <w:pPr>
        <w:pStyle w:val="Kop3"/>
      </w:pPr>
      <w:r>
        <w:t>hoe verloopt deze politiek territoriale machtsstrijd? (onze gewesten)</w:t>
      </w:r>
    </w:p>
    <w:p w:rsidR="00411743" w:rsidRDefault="00411743" w:rsidP="00D918EA">
      <w:pPr>
        <w:pStyle w:val="Lijstalinea"/>
        <w:numPr>
          <w:ilvl w:val="0"/>
          <w:numId w:val="9"/>
        </w:numPr>
      </w:pPr>
      <w:r>
        <w:t>Leenmannen Duitse keizer</w:t>
      </w:r>
    </w:p>
    <w:p w:rsidR="00411743" w:rsidRDefault="00411743" w:rsidP="00D918EA">
      <w:pPr>
        <w:pStyle w:val="Lijstalinea"/>
        <w:numPr>
          <w:ilvl w:val="0"/>
          <w:numId w:val="9"/>
        </w:numPr>
      </w:pPr>
      <w:r>
        <w:t>Leenmannen Franse koning</w:t>
      </w:r>
    </w:p>
    <w:p w:rsidR="003B3856" w:rsidRDefault="003B3856" w:rsidP="003B3856">
      <w:pPr>
        <w:rPr>
          <w:b/>
        </w:rPr>
      </w:pPr>
      <w:r>
        <w:rPr>
          <w:b/>
          <w:noProof/>
          <w:lang w:eastAsia="nl-BE"/>
        </w:rPr>
        <mc:AlternateContent>
          <mc:Choice Requires="wps">
            <w:drawing>
              <wp:anchor distT="0" distB="0" distL="114300" distR="114300" simplePos="0" relativeHeight="251682816" behindDoc="0" locked="0" layoutInCell="1" allowOverlap="1" wp14:anchorId="7AC2CF06" wp14:editId="1E8D0288">
                <wp:simplePos x="0" y="0"/>
                <wp:positionH relativeFrom="column">
                  <wp:posOffset>2709545</wp:posOffset>
                </wp:positionH>
                <wp:positionV relativeFrom="paragraph">
                  <wp:posOffset>247650</wp:posOffset>
                </wp:positionV>
                <wp:extent cx="190500" cy="590550"/>
                <wp:effectExtent l="0" t="0" r="19050" b="19050"/>
                <wp:wrapNone/>
                <wp:docPr id="13" name="Rechteraccolade 13"/>
                <wp:cNvGraphicFramePr/>
                <a:graphic xmlns:a="http://schemas.openxmlformats.org/drawingml/2006/main">
                  <a:graphicData uri="http://schemas.microsoft.com/office/word/2010/wordprocessingShape">
                    <wps:wsp>
                      <wps:cNvSpPr/>
                      <wps:spPr>
                        <a:xfrm>
                          <a:off x="0" y="0"/>
                          <a:ext cx="190500" cy="59055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2F31D3" id="Rechteraccolade 13" o:spid="_x0000_s1026" type="#_x0000_t88" style="position:absolute;margin-left:213.35pt;margin-top:19.5pt;width:15pt;height:46.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" adj="581" strokecolor="#052f61 [3204]" strokeweight="1.25pt">
                <v:stroke endcap="round"/>
              </v:shape>
            </w:pict>
          </mc:Fallback>
        </mc:AlternateContent>
      </w:r>
      <w:r>
        <w:rPr>
          <w:b/>
        </w:rPr>
        <w:t>Belangrijke gebieden</w:t>
      </w:r>
    </w:p>
    <w:p w:rsidR="003B3856" w:rsidRDefault="003B3856" w:rsidP="00D918EA">
      <w:pPr>
        <w:pStyle w:val="Lijstalinea"/>
        <w:numPr>
          <w:ilvl w:val="0"/>
          <w:numId w:val="10"/>
        </w:numPr>
      </w:pPr>
      <w:r>
        <w:t>Graafschap Vlaanderen</w:t>
      </w:r>
    </w:p>
    <w:p w:rsidR="003B3856" w:rsidRDefault="003B3856" w:rsidP="00D918EA">
      <w:pPr>
        <w:pStyle w:val="Lijstalinea"/>
        <w:numPr>
          <w:ilvl w:val="0"/>
          <w:numId w:val="10"/>
        </w:numPr>
      </w:pPr>
      <w:r>
        <w:t>Hertogdom Brabant</w:t>
      </w:r>
      <w:r>
        <w:tab/>
      </w:r>
      <w:r>
        <w:tab/>
      </w:r>
      <w:r>
        <w:tab/>
      </w:r>
      <w:r>
        <w:tab/>
        <w:t>Niet hetzelfde als de geografie vandaag</w:t>
      </w:r>
    </w:p>
    <w:p w:rsidR="003B3856" w:rsidRPr="003B3856" w:rsidRDefault="003B3856" w:rsidP="00D918EA">
      <w:pPr>
        <w:pStyle w:val="Lijstalinea"/>
        <w:numPr>
          <w:ilvl w:val="0"/>
          <w:numId w:val="10"/>
        </w:numPr>
      </w:pPr>
      <w:r>
        <w:t>Prinsbisdom Luik</w:t>
      </w:r>
    </w:p>
    <w:p w:rsidR="00411743" w:rsidRDefault="003B3856" w:rsidP="00411743">
      <w:r>
        <w:t xml:space="preserve">! taal is GEEN factor voor de loyaliteit, de taalgrens loopt namelijk dwars door de gebieden. </w:t>
      </w:r>
    </w:p>
    <w:p w:rsidR="003B3856" w:rsidRPr="003B3856" w:rsidRDefault="003B3856" w:rsidP="00411743">
      <w:pPr>
        <w:rPr>
          <w:b/>
        </w:rPr>
      </w:pPr>
      <w:r>
        <w:rPr>
          <w:noProof/>
          <w:lang w:eastAsia="nl-BE"/>
        </w:rPr>
        <w:drawing>
          <wp:inline distT="0" distB="0" distL="0" distR="0" wp14:anchorId="7A5AB2AA" wp14:editId="04852EFB">
            <wp:extent cx="3771900" cy="1691235"/>
            <wp:effectExtent l="0" t="0" r="0" b="444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931" t="42067" r="35005" b="13217"/>
                    <a:stretch/>
                  </pic:blipFill>
                  <pic:spPr bwMode="auto">
                    <a:xfrm>
                      <a:off x="0" y="0"/>
                      <a:ext cx="3788234" cy="1698559"/>
                    </a:xfrm>
                    <a:prstGeom prst="roundRect">
                      <a:avLst/>
                    </a:prstGeom>
                    <a:ln>
                      <a:noFill/>
                    </a:ln>
                    <a:extLst>
                      <a:ext uri="{53640926-AAD7-44D8-BBD7-CCE9431645EC}">
                        <a14:shadowObscured xmlns:a14="http://schemas.microsoft.com/office/drawing/2010/main"/>
                      </a:ext>
                    </a:extLst>
                  </pic:spPr>
                </pic:pic>
              </a:graphicData>
            </a:graphic>
          </wp:inline>
        </w:drawing>
      </w:r>
    </w:p>
    <w:p w:rsidR="003B3856" w:rsidRDefault="003B3856" w:rsidP="00D918EA">
      <w:pPr>
        <w:pStyle w:val="Lijstalinea"/>
        <w:numPr>
          <w:ilvl w:val="0"/>
          <w:numId w:val="11"/>
        </w:numPr>
      </w:pPr>
      <w:r>
        <w:t>Misverstanden Guldensporenslag</w:t>
      </w:r>
    </w:p>
    <w:p w:rsidR="003B3856" w:rsidRDefault="003B3856" w:rsidP="00D918EA">
      <w:pPr>
        <w:pStyle w:val="Lijstalinea"/>
        <w:numPr>
          <w:ilvl w:val="1"/>
          <w:numId w:val="11"/>
        </w:numPr>
      </w:pPr>
      <w:r>
        <w:t xml:space="preserve">Slag is geen verzet van de Nederlandstaligen tegen de Franse koning. </w:t>
      </w:r>
    </w:p>
    <w:p w:rsidR="003B3856" w:rsidRPr="00411743" w:rsidRDefault="003B3856" w:rsidP="00D918EA">
      <w:pPr>
        <w:pStyle w:val="Lijstalinea"/>
        <w:numPr>
          <w:ilvl w:val="1"/>
          <w:numId w:val="11"/>
        </w:numPr>
      </w:pPr>
      <w:r>
        <w:t>Ook andere slagen rond die tijd hadden dezelfde impact.</w:t>
      </w:r>
    </w:p>
    <w:p w:rsidR="001A37A7" w:rsidRDefault="003C7E4E" w:rsidP="00C9239D">
      <w:pPr>
        <w:pStyle w:val="Kop1"/>
      </w:pPr>
      <w:r>
        <w:lastRenderedPageBreak/>
        <w:t>naar een eenmaking in de Nederlanden</w:t>
      </w:r>
    </w:p>
    <w:p w:rsidR="00327E3B" w:rsidRDefault="002B567A" w:rsidP="00327E3B">
      <w:r>
        <w:t xml:space="preserve">Guldensporenslag e.d. </w:t>
      </w:r>
      <w:r>
        <w:sym w:font="Wingdings" w:char="F0E8"/>
      </w:r>
      <w:r>
        <w:t xml:space="preserve"> lokale heersers behielden hun onafhankelijkheid maar waren leenrechtelijk met de Franse koning of Duitse keizer verbonden.</w:t>
      </w:r>
    </w:p>
    <w:p w:rsidR="002B567A" w:rsidRDefault="002B567A" w:rsidP="00D918EA">
      <w:pPr>
        <w:pStyle w:val="Lijstalinea"/>
        <w:numPr>
          <w:ilvl w:val="0"/>
          <w:numId w:val="11"/>
        </w:numPr>
      </w:pPr>
      <w:r>
        <w:t>Samenhorigheidsgevoel in de verschillende ministaatjes</w:t>
      </w:r>
    </w:p>
    <w:p w:rsidR="002B567A" w:rsidRDefault="002B567A" w:rsidP="00D918EA">
      <w:pPr>
        <w:pStyle w:val="Lijstalinea"/>
        <w:numPr>
          <w:ilvl w:val="0"/>
          <w:numId w:val="12"/>
        </w:numPr>
      </w:pPr>
      <w:r>
        <w:t>Diversiteit en complexiteit!</w:t>
      </w:r>
    </w:p>
    <w:p w:rsidR="002B567A" w:rsidRDefault="002B567A" w:rsidP="00D918EA">
      <w:pPr>
        <w:pStyle w:val="Lijstalinea"/>
        <w:numPr>
          <w:ilvl w:val="0"/>
          <w:numId w:val="12"/>
        </w:numPr>
      </w:pPr>
      <w:r>
        <w:t>Constructivistische visie op natievorming!</w:t>
      </w:r>
    </w:p>
    <w:p w:rsidR="002B567A" w:rsidRDefault="002B567A" w:rsidP="00D918EA">
      <w:pPr>
        <w:pStyle w:val="Lijstalinea"/>
        <w:numPr>
          <w:ilvl w:val="0"/>
          <w:numId w:val="5"/>
        </w:numPr>
      </w:pPr>
      <w:r>
        <w:t>Ontstaan aparte politiek territoriale entiteit: De Nederlanden.</w:t>
      </w:r>
    </w:p>
    <w:p w:rsidR="002B567A" w:rsidRDefault="002B567A" w:rsidP="002B567A">
      <w:pPr>
        <w:pStyle w:val="Kop2"/>
      </w:pPr>
      <w:r>
        <w:t>De nederlanden ontstaan</w:t>
      </w:r>
    </w:p>
    <w:p w:rsidR="002B567A" w:rsidRDefault="002B567A" w:rsidP="00D918EA">
      <w:pPr>
        <w:pStyle w:val="Lijstalinea"/>
        <w:numPr>
          <w:ilvl w:val="0"/>
          <w:numId w:val="11"/>
        </w:numPr>
      </w:pPr>
      <w:r>
        <w:t>Familie Valois 14</w:t>
      </w:r>
      <w:r w:rsidRPr="002B567A">
        <w:rPr>
          <w:vertAlign w:val="superscript"/>
        </w:rPr>
        <w:t>e</w:t>
      </w:r>
      <w:r>
        <w:t xml:space="preserve"> -15</w:t>
      </w:r>
      <w:r w:rsidRPr="002B567A">
        <w:rPr>
          <w:vertAlign w:val="superscript"/>
        </w:rPr>
        <w:t>e</w:t>
      </w:r>
      <w:r>
        <w:t xml:space="preserve"> eeuw, verovert door oorlogen en dynastieke politiek vanuit Bourgondië delen van het middenrijk tussen Frankrijk en Duitsland</w:t>
      </w:r>
      <w:r>
        <w:br/>
      </w:r>
      <w:r>
        <w:sym w:font="Wingdings" w:char="F0E8"/>
      </w:r>
      <w:r>
        <w:t xml:space="preserve"> Bourgondische Nederlanden</w:t>
      </w:r>
    </w:p>
    <w:p w:rsidR="002B567A" w:rsidRDefault="002B567A" w:rsidP="002B567A">
      <w:pPr>
        <w:pStyle w:val="Lijstalinea"/>
      </w:pPr>
    </w:p>
    <w:p w:rsidR="002B567A" w:rsidRDefault="002B567A" w:rsidP="00D918EA">
      <w:pPr>
        <w:pStyle w:val="Lijstalinea"/>
        <w:numPr>
          <w:ilvl w:val="0"/>
          <w:numId w:val="11"/>
        </w:numPr>
        <w:jc w:val="left"/>
      </w:pPr>
      <w:r>
        <w:t xml:space="preserve">Eenmakingspolitiek </w:t>
      </w:r>
      <w:r>
        <w:sym w:font="Wingdings" w:char="F0E0"/>
      </w:r>
      <w:r>
        <w:t xml:space="preserve"> Samenhorigheidsgevoel </w:t>
      </w:r>
      <w:r>
        <w:br/>
        <w:t>+ uniformering politieke instellingen (Staten Generaal)</w:t>
      </w:r>
    </w:p>
    <w:p w:rsidR="002B567A" w:rsidRDefault="002B567A" w:rsidP="002B567A">
      <w:pPr>
        <w:pStyle w:val="Lijstalinea"/>
      </w:pPr>
    </w:p>
    <w:p w:rsidR="002B567A" w:rsidRDefault="002B567A" w:rsidP="002B567A">
      <w:pPr>
        <w:pStyle w:val="Kop2"/>
      </w:pPr>
      <w:r>
        <w:t>Nederlanden onder de Habsburgers</w:t>
      </w:r>
    </w:p>
    <w:p w:rsidR="002B567A" w:rsidRDefault="002B567A" w:rsidP="00D918EA">
      <w:pPr>
        <w:pStyle w:val="Lijstalinea"/>
        <w:numPr>
          <w:ilvl w:val="0"/>
          <w:numId w:val="11"/>
        </w:numPr>
      </w:pPr>
      <w:r>
        <w:t>16</w:t>
      </w:r>
      <w:r w:rsidRPr="002B567A">
        <w:rPr>
          <w:vertAlign w:val="superscript"/>
        </w:rPr>
        <w:t>e</w:t>
      </w:r>
      <w:r>
        <w:t xml:space="preserve"> eeuw – Dynastieke kwestie </w:t>
      </w:r>
      <w:r>
        <w:sym w:font="Wingdings" w:char="F0E0"/>
      </w:r>
      <w:r>
        <w:t xml:space="preserve"> Karel V erft de Bourgondische erfenis + Spaanse en Duitse gebieden + keizerskroon</w:t>
      </w:r>
    </w:p>
    <w:p w:rsidR="002B567A" w:rsidRDefault="002B567A" w:rsidP="00D918EA">
      <w:pPr>
        <w:pStyle w:val="Lijstalinea"/>
        <w:numPr>
          <w:ilvl w:val="1"/>
          <w:numId w:val="11"/>
        </w:numPr>
      </w:pPr>
      <w:r>
        <w:t>Kolonisatie nieuwe wereld “Rijk waar de zon nooit onderging”</w:t>
      </w:r>
    </w:p>
    <w:p w:rsidR="00835BBE" w:rsidRDefault="00835BBE" w:rsidP="00835BBE">
      <w:pPr>
        <w:rPr>
          <w:b/>
        </w:rPr>
      </w:pPr>
      <w:r>
        <w:rPr>
          <w:b/>
        </w:rPr>
        <w:t>Karel V</w:t>
      </w:r>
    </w:p>
    <w:p w:rsidR="00835BBE" w:rsidRDefault="00835BBE" w:rsidP="00D918EA">
      <w:pPr>
        <w:pStyle w:val="Lijstalinea"/>
        <w:numPr>
          <w:ilvl w:val="0"/>
          <w:numId w:val="11"/>
        </w:numPr>
      </w:pPr>
      <w:r>
        <w:t>Modernisering bestuur</w:t>
      </w:r>
    </w:p>
    <w:p w:rsidR="00835BBE" w:rsidRDefault="00835BBE" w:rsidP="00D918EA">
      <w:pPr>
        <w:pStyle w:val="Lijstalinea"/>
        <w:numPr>
          <w:ilvl w:val="1"/>
          <w:numId w:val="11"/>
        </w:numPr>
      </w:pPr>
      <w:r>
        <w:t>Doorknippen feodale banden met Franse koning en Heilig Roomse Rijk</w:t>
      </w:r>
    </w:p>
    <w:p w:rsidR="00835BBE" w:rsidRDefault="00835BBE" w:rsidP="00D918EA">
      <w:pPr>
        <w:pStyle w:val="Lijstalinea"/>
        <w:numPr>
          <w:ilvl w:val="0"/>
          <w:numId w:val="5"/>
        </w:numPr>
      </w:pPr>
      <w:r>
        <w:t>XII provinciën</w:t>
      </w:r>
    </w:p>
    <w:p w:rsidR="00835BBE" w:rsidRDefault="00835BBE" w:rsidP="00D918EA">
      <w:pPr>
        <w:pStyle w:val="Lijstalinea"/>
        <w:numPr>
          <w:ilvl w:val="0"/>
          <w:numId w:val="11"/>
        </w:numPr>
      </w:pPr>
      <w:r>
        <w:t>Pragmatieke sanctie: vanaf nu zijn de Nederlanden één en ondeelbaar.</w:t>
      </w:r>
    </w:p>
    <w:p w:rsidR="00835BBE" w:rsidRDefault="00835BBE" w:rsidP="00D918EA">
      <w:pPr>
        <w:pStyle w:val="Lijstalinea"/>
        <w:numPr>
          <w:ilvl w:val="0"/>
          <w:numId w:val="11"/>
        </w:numPr>
      </w:pPr>
      <w:r>
        <w:t>Doorgegeven aan Filips II: Spaanse tijd</w:t>
      </w:r>
    </w:p>
    <w:p w:rsidR="00835BBE" w:rsidRDefault="00835BBE" w:rsidP="00835BBE">
      <w:pPr>
        <w:pStyle w:val="Kop1"/>
      </w:pPr>
      <w:r>
        <w:t>Scheiding der Nederlanden</w:t>
      </w:r>
    </w:p>
    <w:p w:rsidR="00835BBE" w:rsidRDefault="00835BBE" w:rsidP="00835BBE">
      <w:r>
        <w:t>Noord en Zuid Nederland vielen uiteen onder Filips door een godsdienstkwestie.</w:t>
      </w:r>
    </w:p>
    <w:p w:rsidR="00835BBE" w:rsidRDefault="00835BBE" w:rsidP="00835BBE">
      <w:pPr>
        <w:rPr>
          <w:b/>
        </w:rPr>
      </w:pPr>
      <w:r>
        <w:rPr>
          <w:b/>
        </w:rPr>
        <w:t xml:space="preserve">Protestantisme </w:t>
      </w:r>
    </w:p>
    <w:p w:rsidR="00835BBE" w:rsidRDefault="00835BBE" w:rsidP="00D918EA">
      <w:pPr>
        <w:pStyle w:val="Lijstalinea"/>
        <w:numPr>
          <w:ilvl w:val="0"/>
          <w:numId w:val="11"/>
        </w:numPr>
      </w:pPr>
      <w:r>
        <w:t>Gevolg van renaissance en humanisme – mens ging onafhankelijker denken</w:t>
      </w:r>
    </w:p>
    <w:p w:rsidR="00835BBE" w:rsidRDefault="00835BBE" w:rsidP="00D918EA">
      <w:pPr>
        <w:pStyle w:val="Lijstalinea"/>
        <w:numPr>
          <w:ilvl w:val="0"/>
          <w:numId w:val="11"/>
        </w:numPr>
      </w:pPr>
      <w:r>
        <w:t>Kerk en geloof worden in vraag gesteld</w:t>
      </w:r>
    </w:p>
    <w:p w:rsidR="00835BBE" w:rsidRDefault="00835BBE" w:rsidP="00D918EA">
      <w:pPr>
        <w:pStyle w:val="Lijstalinea"/>
        <w:numPr>
          <w:ilvl w:val="1"/>
          <w:numId w:val="11"/>
        </w:numPr>
      </w:pPr>
      <w:r>
        <w:t xml:space="preserve">Problematisch want geloof was de sluitsteen van de legitimering van de politieke macht. </w:t>
      </w:r>
    </w:p>
    <w:p w:rsidR="00835BBE" w:rsidRDefault="00835BBE" w:rsidP="00D918EA">
      <w:pPr>
        <w:pStyle w:val="Lijstalinea"/>
        <w:numPr>
          <w:ilvl w:val="2"/>
          <w:numId w:val="11"/>
        </w:numPr>
      </w:pPr>
      <w:r>
        <w:t>Kerkinstituut was diepgaand gecorrumpeerd</w:t>
      </w:r>
    </w:p>
    <w:p w:rsidR="00835BBE" w:rsidRDefault="00835BBE" w:rsidP="00835BBE">
      <w:pPr>
        <w:rPr>
          <w:i/>
          <w:u w:val="single"/>
        </w:rPr>
      </w:pPr>
      <w:r w:rsidRPr="00835BBE">
        <w:rPr>
          <w:i/>
          <w:u w:val="single"/>
        </w:rPr>
        <w:t>Reactie Karel V</w:t>
      </w:r>
    </w:p>
    <w:p w:rsidR="00835BBE" w:rsidRDefault="00835BBE" w:rsidP="00D918EA">
      <w:pPr>
        <w:pStyle w:val="Lijstalinea"/>
        <w:numPr>
          <w:ilvl w:val="0"/>
          <w:numId w:val="11"/>
        </w:numPr>
      </w:pPr>
      <w:r>
        <w:t xml:space="preserve">Keiharde vervolging van de protestanten want hij zag dit als een aanval op zijn macht. </w:t>
      </w:r>
    </w:p>
    <w:p w:rsidR="00835BBE" w:rsidRDefault="00835BBE" w:rsidP="00D918EA">
      <w:pPr>
        <w:pStyle w:val="Lijstalinea"/>
        <w:numPr>
          <w:ilvl w:val="1"/>
          <w:numId w:val="11"/>
        </w:numPr>
      </w:pPr>
      <w:r>
        <w:t xml:space="preserve">Protestanten kregen steun van edellieden die dit zagen als een manier om onafhankelijker te worden en de macht van Karel V en de paus te breken. </w:t>
      </w:r>
    </w:p>
    <w:p w:rsidR="00835BBE" w:rsidRDefault="00835BBE" w:rsidP="00D918EA">
      <w:pPr>
        <w:pStyle w:val="Lijstalinea"/>
        <w:numPr>
          <w:ilvl w:val="2"/>
          <w:numId w:val="11"/>
        </w:numPr>
      </w:pPr>
      <w:r>
        <w:t>Dwarsbomen centralisatiepolitiek</w:t>
      </w:r>
    </w:p>
    <w:p w:rsidR="00835BBE" w:rsidRDefault="00835BBE" w:rsidP="00D918EA">
      <w:pPr>
        <w:pStyle w:val="Lijstalinea"/>
        <w:numPr>
          <w:ilvl w:val="0"/>
          <w:numId w:val="5"/>
        </w:numPr>
      </w:pPr>
      <w:r>
        <w:t>Burgeroorlog ten tijde van Filips II</w:t>
      </w:r>
    </w:p>
    <w:p w:rsidR="00835BBE" w:rsidRDefault="00835BBE" w:rsidP="00835BBE">
      <w:pPr>
        <w:rPr>
          <w:i/>
          <w:u w:val="single"/>
        </w:rPr>
      </w:pPr>
      <w:r>
        <w:rPr>
          <w:i/>
          <w:u w:val="single"/>
        </w:rPr>
        <w:lastRenderedPageBreak/>
        <w:t>Burgeroorlog</w:t>
      </w:r>
    </w:p>
    <w:p w:rsidR="00835BBE" w:rsidRDefault="00835BBE" w:rsidP="00D918EA">
      <w:pPr>
        <w:pStyle w:val="Lijstalinea"/>
        <w:numPr>
          <w:ilvl w:val="0"/>
          <w:numId w:val="12"/>
        </w:numPr>
      </w:pPr>
      <w:r>
        <w:t xml:space="preserve">Scheiding van de Nederlanden </w:t>
      </w:r>
    </w:p>
    <w:p w:rsidR="00835BBE" w:rsidRDefault="00835BBE" w:rsidP="00D918EA">
      <w:pPr>
        <w:pStyle w:val="Lijstalinea"/>
        <w:numPr>
          <w:ilvl w:val="1"/>
          <w:numId w:val="12"/>
        </w:numPr>
      </w:pPr>
      <w:r>
        <w:t>Noordelijke Nederlanden (Protestants)</w:t>
      </w:r>
    </w:p>
    <w:p w:rsidR="00802D07" w:rsidRDefault="00802D07" w:rsidP="00D918EA">
      <w:pPr>
        <w:pStyle w:val="Lijstalinea"/>
        <w:numPr>
          <w:ilvl w:val="2"/>
          <w:numId w:val="12"/>
        </w:numPr>
      </w:pPr>
      <w:r>
        <w:t>Onder de stadhouder Willem van Oranje – onafhankelijk gebied</w:t>
      </w:r>
    </w:p>
    <w:p w:rsidR="00835BBE" w:rsidRDefault="00835BBE" w:rsidP="00D918EA">
      <w:pPr>
        <w:pStyle w:val="Lijstalinea"/>
        <w:numPr>
          <w:ilvl w:val="1"/>
          <w:numId w:val="12"/>
        </w:numPr>
      </w:pPr>
      <w:r>
        <w:t>Zuidelijke Nederlanden (Katholiek + Spaans</w:t>
      </w:r>
      <w:r w:rsidR="00802D07">
        <w:t>e Habsburgers</w:t>
      </w:r>
      <w:r>
        <w:t>)</w:t>
      </w:r>
    </w:p>
    <w:p w:rsidR="00802D07" w:rsidRDefault="00802D07" w:rsidP="00D918EA">
      <w:pPr>
        <w:pStyle w:val="Lijstalinea"/>
        <w:numPr>
          <w:ilvl w:val="2"/>
          <w:numId w:val="11"/>
        </w:numPr>
      </w:pPr>
      <w:r>
        <w:t xml:space="preserve">Behielden door de pragmatieke sanctie hun apart politiek statuut. </w:t>
      </w:r>
    </w:p>
    <w:p w:rsidR="00802D07" w:rsidRPr="00835BBE" w:rsidRDefault="00802D07" w:rsidP="00D918EA">
      <w:pPr>
        <w:pStyle w:val="Lijstalinea"/>
        <w:numPr>
          <w:ilvl w:val="0"/>
          <w:numId w:val="11"/>
        </w:numPr>
      </w:pPr>
      <w:r>
        <w:t xml:space="preserve">Gescheiden tot 1814 toen na het Congres van Wenen de Nederlanden onder Willem I (nazaat van Oranje) herenigd werden </w:t>
      </w:r>
      <w:r>
        <w:sym w:font="Wingdings" w:char="F0E0"/>
      </w:r>
      <w:r>
        <w:t xml:space="preserve"> mislukte omdat de gebieden al te verschillend waren.</w:t>
      </w:r>
    </w:p>
    <w:p w:rsidR="003C7E4E" w:rsidRDefault="003C7E4E" w:rsidP="00C9239D">
      <w:pPr>
        <w:pStyle w:val="Kop1"/>
      </w:pPr>
      <w:r>
        <w:t>De Zuidelijke Nederlanden</w:t>
      </w:r>
    </w:p>
    <w:p w:rsidR="00802D07" w:rsidRDefault="00802D07" w:rsidP="00802D07">
      <w:r>
        <w:t>Katholiek bolwerk! – contrareformatie</w:t>
      </w:r>
    </w:p>
    <w:p w:rsidR="00802D07" w:rsidRDefault="00802D07" w:rsidP="00D918EA">
      <w:pPr>
        <w:pStyle w:val="Lijstalinea"/>
        <w:numPr>
          <w:ilvl w:val="0"/>
          <w:numId w:val="11"/>
        </w:numPr>
      </w:pPr>
      <w:r>
        <w:t xml:space="preserve">Spaanse Habsburgers stierven uit </w:t>
      </w:r>
      <w:r>
        <w:sym w:font="Wingdings" w:char="F0E0"/>
      </w:r>
      <w:r>
        <w:t xml:space="preserve"> opvolgingsstrijd 1700</w:t>
      </w:r>
    </w:p>
    <w:p w:rsidR="00802D07" w:rsidRDefault="00802D07" w:rsidP="00D918EA">
      <w:pPr>
        <w:pStyle w:val="Lijstalinea"/>
        <w:numPr>
          <w:ilvl w:val="1"/>
          <w:numId w:val="11"/>
        </w:numPr>
      </w:pPr>
      <w:r>
        <w:t>Gebied komt in handen van de Oostenrijkse Habsburgers = Oostenrijkse Nederlanden</w:t>
      </w:r>
    </w:p>
    <w:p w:rsidR="00802D07" w:rsidRDefault="00802D07" w:rsidP="00D918EA">
      <w:pPr>
        <w:pStyle w:val="Lijstalinea"/>
        <w:numPr>
          <w:ilvl w:val="2"/>
          <w:numId w:val="11"/>
        </w:numPr>
      </w:pPr>
      <w:r>
        <w:t>Zuiden evolueert weg van het Noorden</w:t>
      </w:r>
    </w:p>
    <w:p w:rsidR="00802D07" w:rsidRDefault="00802D07" w:rsidP="00D918EA">
      <w:pPr>
        <w:pStyle w:val="Lijstalinea"/>
        <w:numPr>
          <w:ilvl w:val="2"/>
          <w:numId w:val="11"/>
        </w:numPr>
      </w:pPr>
      <w:r>
        <w:t>Theresiaans compromis</w:t>
      </w:r>
    </w:p>
    <w:p w:rsidR="00802D07" w:rsidRDefault="00802D07" w:rsidP="00D918EA">
      <w:pPr>
        <w:pStyle w:val="Lijstalinea"/>
        <w:numPr>
          <w:ilvl w:val="3"/>
          <w:numId w:val="11"/>
        </w:numPr>
      </w:pPr>
      <w:r>
        <w:t>Veel zelfbestuur</w:t>
      </w:r>
    </w:p>
    <w:p w:rsidR="00802D07" w:rsidRDefault="00802D07" w:rsidP="00D918EA">
      <w:pPr>
        <w:pStyle w:val="Lijstalinea"/>
        <w:numPr>
          <w:ilvl w:val="3"/>
          <w:numId w:val="11"/>
        </w:numPr>
      </w:pPr>
      <w:r>
        <w:t>Oostenrijk krijgt greep op het centrale bestuur</w:t>
      </w:r>
    </w:p>
    <w:p w:rsidR="00802D07" w:rsidRDefault="00802D07" w:rsidP="00D918EA">
      <w:pPr>
        <w:pStyle w:val="Lijstalinea"/>
        <w:numPr>
          <w:ilvl w:val="4"/>
          <w:numId w:val="12"/>
        </w:numPr>
      </w:pPr>
      <w:r>
        <w:t>Eerste stappen naar modernisering, secularisatie en centralisatie.</w:t>
      </w:r>
    </w:p>
    <w:p w:rsidR="00802D07" w:rsidRDefault="00802D07" w:rsidP="00D918EA">
      <w:pPr>
        <w:pStyle w:val="Lijstalinea"/>
        <w:numPr>
          <w:ilvl w:val="0"/>
          <w:numId w:val="11"/>
        </w:numPr>
      </w:pPr>
      <w:r>
        <w:t>Tweede element: onze gewesten als strijdtoneel voor Europese machten</w:t>
      </w:r>
    </w:p>
    <w:p w:rsidR="00802D07" w:rsidRDefault="00802D07" w:rsidP="00D918EA">
      <w:pPr>
        <w:pStyle w:val="Lijstalinea"/>
        <w:numPr>
          <w:ilvl w:val="1"/>
          <w:numId w:val="11"/>
        </w:numPr>
      </w:pPr>
      <w:r>
        <w:t>Franse expansionistische politiek.</w:t>
      </w:r>
    </w:p>
    <w:p w:rsidR="00802D07" w:rsidRDefault="00802D07" w:rsidP="00802D07">
      <w:r>
        <w:br w:type="page"/>
      </w:r>
    </w:p>
    <w:p w:rsidR="00802D07" w:rsidRDefault="00802D07" w:rsidP="00802D07">
      <w:pPr>
        <w:pStyle w:val="Titel"/>
      </w:pPr>
      <w:r>
        <w:lastRenderedPageBreak/>
        <w:t>Van Ancien régime naar moderne natiestaten</w:t>
      </w:r>
    </w:p>
    <w:p w:rsidR="00802D07" w:rsidRDefault="00802D07" w:rsidP="00D918EA">
      <w:pPr>
        <w:pStyle w:val="Kop1"/>
        <w:numPr>
          <w:ilvl w:val="0"/>
          <w:numId w:val="13"/>
        </w:numPr>
      </w:pPr>
      <w:r>
        <w:t>Het belang van de Franse revolutie</w:t>
      </w:r>
    </w:p>
    <w:p w:rsidR="00212931" w:rsidRDefault="00212931" w:rsidP="00212931">
      <w:pPr>
        <w:pStyle w:val="Kop2"/>
      </w:pPr>
      <w:r>
        <w:t>Symbolisch belang</w:t>
      </w:r>
    </w:p>
    <w:p w:rsidR="00212931" w:rsidRDefault="00212931" w:rsidP="00D918EA">
      <w:pPr>
        <w:pStyle w:val="Lijstalinea"/>
        <w:numPr>
          <w:ilvl w:val="0"/>
          <w:numId w:val="11"/>
        </w:numPr>
      </w:pPr>
      <w:r>
        <w:t xml:space="preserve">1789 Koning van zijn absolute macht beroofd en in 1792 afgezet en onthoofd </w:t>
      </w:r>
    </w:p>
    <w:p w:rsidR="00212931" w:rsidRDefault="00212931" w:rsidP="00D918EA">
      <w:pPr>
        <w:pStyle w:val="Lijstalinea"/>
        <w:numPr>
          <w:ilvl w:val="1"/>
          <w:numId w:val="11"/>
        </w:numPr>
      </w:pPr>
      <w:r>
        <w:t>Instelling van de republiek + annexatie onze gebieden.</w:t>
      </w:r>
    </w:p>
    <w:p w:rsidR="00212931" w:rsidRDefault="00212931" w:rsidP="00D918EA">
      <w:pPr>
        <w:pStyle w:val="Lijstalinea"/>
        <w:numPr>
          <w:ilvl w:val="0"/>
          <w:numId w:val="14"/>
        </w:numPr>
      </w:pPr>
      <w:r>
        <w:t>Eerste wereldmacht waar het ancien régime aan zijn einde kwam</w:t>
      </w:r>
    </w:p>
    <w:p w:rsidR="00212931" w:rsidRPr="00212931" w:rsidRDefault="00212931" w:rsidP="00D918EA">
      <w:pPr>
        <w:pStyle w:val="Lijstalinea"/>
        <w:numPr>
          <w:ilvl w:val="0"/>
          <w:numId w:val="14"/>
        </w:numPr>
      </w:pPr>
      <w:r>
        <w:t xml:space="preserve">Schreven teksten die later van belang zouden zijn. </w:t>
      </w:r>
      <w:r w:rsidRPr="00212931">
        <w:rPr>
          <w:vertAlign w:val="subscript"/>
        </w:rPr>
        <w:t>Déclaration des droits de l’homme et du citoyen</w:t>
      </w:r>
    </w:p>
    <w:p w:rsidR="00212931" w:rsidRDefault="00212931" w:rsidP="00D918EA">
      <w:pPr>
        <w:pStyle w:val="Lijstalinea"/>
        <w:numPr>
          <w:ilvl w:val="0"/>
          <w:numId w:val="14"/>
        </w:numPr>
      </w:pPr>
      <w:r>
        <w:t xml:space="preserve">Annexatie bij de Franse gebieden </w:t>
      </w:r>
      <w:r>
        <w:sym w:font="Wingdings" w:char="F0E0"/>
      </w:r>
      <w:r>
        <w:t xml:space="preserve"> militaire installatie politieke en sociale instellingen</w:t>
      </w:r>
      <w:r>
        <w:br/>
      </w:r>
      <w:r>
        <w:sym w:font="Wingdings" w:char="F0E0"/>
      </w:r>
      <w:r>
        <w:t xml:space="preserve"> einde AR in onze gewesten. </w:t>
      </w:r>
    </w:p>
    <w:p w:rsidR="00212931" w:rsidRDefault="00212931" w:rsidP="00212931">
      <w:pPr>
        <w:pStyle w:val="Kop2"/>
      </w:pPr>
      <w:r>
        <w:t>Relativering</w:t>
      </w:r>
    </w:p>
    <w:p w:rsidR="00212931" w:rsidRDefault="00212931" w:rsidP="00212931">
      <w:r>
        <w:t xml:space="preserve">Verlichtingsfilosofen hadden de machtsstructuren al mentaal ondergraven en in de hele westerse wereld was in het begin van de achttiende eeuw een breed maatschappelijk veranderingsproces. </w:t>
      </w:r>
    </w:p>
    <w:p w:rsidR="00212931" w:rsidRDefault="00212931" w:rsidP="00D918EA">
      <w:pPr>
        <w:pStyle w:val="Lijstalinea"/>
        <w:numPr>
          <w:ilvl w:val="0"/>
          <w:numId w:val="12"/>
        </w:numPr>
      </w:pPr>
      <w:r>
        <w:t>Overal leidde dit tot een transformatie van de machtsstructuren en hun legitimatie.</w:t>
      </w:r>
    </w:p>
    <w:p w:rsidR="00212931" w:rsidRDefault="00212931" w:rsidP="00212931">
      <w:pPr>
        <w:pStyle w:val="Kop2"/>
      </w:pPr>
      <w:r>
        <w:t>ijkpunten omvorming</w:t>
      </w:r>
    </w:p>
    <w:p w:rsidR="00212931" w:rsidRDefault="00212931" w:rsidP="00D918EA">
      <w:pPr>
        <w:pStyle w:val="Lijstalinea"/>
        <w:numPr>
          <w:ilvl w:val="0"/>
          <w:numId w:val="15"/>
        </w:numPr>
        <w:jc w:val="left"/>
      </w:pPr>
      <w:r>
        <w:t xml:space="preserve">standenmaatschappij </w:t>
      </w:r>
      <w:r>
        <w:sym w:font="Wingdings" w:char="F0E0"/>
      </w:r>
      <w:r>
        <w:t xml:space="preserve"> maatschappij van gelijke burgers</w:t>
      </w:r>
    </w:p>
    <w:p w:rsidR="00212931" w:rsidRDefault="00212931" w:rsidP="00D918EA">
      <w:pPr>
        <w:pStyle w:val="Lijstalinea"/>
        <w:numPr>
          <w:ilvl w:val="0"/>
          <w:numId w:val="15"/>
        </w:numPr>
        <w:jc w:val="left"/>
      </w:pPr>
      <w:r>
        <w:t xml:space="preserve">soevereine vors </w:t>
      </w:r>
      <w:r>
        <w:sym w:font="Wingdings" w:char="F0E0"/>
      </w:r>
      <w:r>
        <w:t xml:space="preserve"> soevereine naties </w:t>
      </w:r>
      <w:r>
        <w:br/>
        <w:t xml:space="preserve">= Dynastieke staten </w:t>
      </w:r>
      <w:r>
        <w:sym w:font="Wingdings" w:char="F0E0"/>
      </w:r>
      <w:r>
        <w:t xml:space="preserve"> natiestaten</w:t>
      </w:r>
    </w:p>
    <w:p w:rsidR="004B6303" w:rsidRDefault="004B6303" w:rsidP="00D918EA">
      <w:pPr>
        <w:pStyle w:val="Lijstalinea"/>
        <w:numPr>
          <w:ilvl w:val="0"/>
          <w:numId w:val="15"/>
        </w:numPr>
        <w:jc w:val="left"/>
      </w:pPr>
      <w:r>
        <w:t xml:space="preserve">politiek-institutioneel systeem </w:t>
      </w:r>
      <w:r>
        <w:sym w:font="Wingdings" w:char="F0E0"/>
      </w:r>
      <w:r>
        <w:t xml:space="preserve"> geünificeerde nationale staatsbureaucratieën</w:t>
      </w:r>
    </w:p>
    <w:p w:rsidR="004B6303" w:rsidRPr="00212931" w:rsidRDefault="004B6303" w:rsidP="004B6303">
      <w:pPr>
        <w:jc w:val="left"/>
      </w:pPr>
      <w:r>
        <w:t>+ Altijd een sociaal – economische evolutie</w:t>
      </w:r>
      <w:r>
        <w:br/>
        <w:t xml:space="preserve">Landbouw </w:t>
      </w:r>
      <w:r>
        <w:sym w:font="Wingdings" w:char="F0E0"/>
      </w:r>
      <w:r>
        <w:t xml:space="preserve"> ondernemers, handelaars en arbeiders als motor van de verandering</w:t>
      </w:r>
    </w:p>
    <w:p w:rsidR="00802D07" w:rsidRDefault="00802D07" w:rsidP="00802D07">
      <w:pPr>
        <w:pStyle w:val="Kop1"/>
      </w:pPr>
      <w:r>
        <w:t>de aftakeling van het ancien régime in Europa</w:t>
      </w:r>
    </w:p>
    <w:p w:rsidR="004B6303" w:rsidRDefault="004B6303" w:rsidP="004B6303">
      <w:pPr>
        <w:rPr>
          <w:b/>
        </w:rPr>
      </w:pPr>
      <w:r>
        <w:rPr>
          <w:b/>
        </w:rPr>
        <w:t>Kortetermijn</w:t>
      </w:r>
    </w:p>
    <w:p w:rsidR="004B6303" w:rsidRDefault="004B6303" w:rsidP="004B6303">
      <w:r>
        <w:t>AR leek zich te kunnen herstellen of er leken zelfs tegenbewegingen te ontstaan.</w:t>
      </w:r>
    </w:p>
    <w:p w:rsidR="004B6303" w:rsidRDefault="004B6303" w:rsidP="004B6303">
      <w:pPr>
        <w:rPr>
          <w:b/>
        </w:rPr>
      </w:pPr>
      <w:r>
        <w:rPr>
          <w:b/>
        </w:rPr>
        <w:t>Langetermijn</w:t>
      </w:r>
    </w:p>
    <w:p w:rsidR="004B6303" w:rsidRDefault="004B6303" w:rsidP="004B6303">
      <w:r>
        <w:t xml:space="preserve">Veranderingen zijn niet tegen te houden. </w:t>
      </w:r>
    </w:p>
    <w:p w:rsidR="004B6303" w:rsidRDefault="004B6303" w:rsidP="00D918EA">
      <w:pPr>
        <w:pStyle w:val="Lijstalinea"/>
        <w:numPr>
          <w:ilvl w:val="0"/>
          <w:numId w:val="11"/>
        </w:numPr>
      </w:pPr>
      <w:r>
        <w:t>Afbouw AR in schokgolven</w:t>
      </w:r>
    </w:p>
    <w:p w:rsidR="004B6303" w:rsidRDefault="004B6303" w:rsidP="00D918EA">
      <w:pPr>
        <w:pStyle w:val="Lijstalinea"/>
        <w:numPr>
          <w:ilvl w:val="1"/>
          <w:numId w:val="11"/>
        </w:numPr>
      </w:pPr>
      <w:r>
        <w:t>1789</w:t>
      </w:r>
    </w:p>
    <w:p w:rsidR="004B6303" w:rsidRDefault="004B6303" w:rsidP="00D918EA">
      <w:pPr>
        <w:pStyle w:val="Lijstalinea"/>
        <w:numPr>
          <w:ilvl w:val="1"/>
          <w:numId w:val="11"/>
        </w:numPr>
      </w:pPr>
      <w:r>
        <w:t>1830</w:t>
      </w:r>
    </w:p>
    <w:p w:rsidR="004B6303" w:rsidRDefault="004B6303" w:rsidP="00D918EA">
      <w:pPr>
        <w:pStyle w:val="Lijstalinea"/>
        <w:numPr>
          <w:ilvl w:val="1"/>
          <w:numId w:val="11"/>
        </w:numPr>
      </w:pPr>
      <w:r>
        <w:t>1848</w:t>
      </w:r>
    </w:p>
    <w:p w:rsidR="004B6303" w:rsidRDefault="004B6303" w:rsidP="00D918EA">
      <w:pPr>
        <w:pStyle w:val="Lijstalinea"/>
        <w:numPr>
          <w:ilvl w:val="0"/>
          <w:numId w:val="11"/>
        </w:numPr>
      </w:pPr>
      <w:r>
        <w:t>Ene revolutie inspireerde de andere (over de grenzen heen)</w:t>
      </w:r>
    </w:p>
    <w:p w:rsidR="004B6303" w:rsidRDefault="004B6303" w:rsidP="00D918EA">
      <w:pPr>
        <w:pStyle w:val="Lijstalinea"/>
        <w:numPr>
          <w:ilvl w:val="0"/>
          <w:numId w:val="11"/>
        </w:numPr>
      </w:pPr>
      <w:r>
        <w:t>Acties van de bourgeoisie als motor</w:t>
      </w:r>
    </w:p>
    <w:p w:rsidR="004B6303" w:rsidRPr="004B6303" w:rsidRDefault="004B6303" w:rsidP="00D918EA">
      <w:pPr>
        <w:pStyle w:val="Lijstalinea"/>
        <w:numPr>
          <w:ilvl w:val="1"/>
          <w:numId w:val="11"/>
        </w:numPr>
        <w:jc w:val="left"/>
      </w:pPr>
      <w:r>
        <w:t>Wierpen zich op als vertegenwoordiger maar vertegenwoordigden maar een deel en wekten verwachtingen bij de bezitsloze massa</w:t>
      </w:r>
      <w:r>
        <w:br/>
      </w:r>
      <w:r>
        <w:sym w:font="Wingdings" w:char="F0E0"/>
      </w:r>
      <w:r>
        <w:t xml:space="preserve"> radicalere opstanden met rechtvaardige verdeling van het bezit als inzet.</w:t>
      </w:r>
    </w:p>
    <w:p w:rsidR="00802D07" w:rsidRDefault="00802D07" w:rsidP="00802D07">
      <w:pPr>
        <w:pStyle w:val="Kop1"/>
      </w:pPr>
      <w:r>
        <w:lastRenderedPageBreak/>
        <w:t>de wereldkaart anders geschud</w:t>
      </w:r>
    </w:p>
    <w:p w:rsidR="002656A9" w:rsidRDefault="002656A9" w:rsidP="002656A9">
      <w:r>
        <w:t xml:space="preserve">Ook politiek – territoriale veranderingen </w:t>
      </w:r>
    </w:p>
    <w:p w:rsidR="002656A9" w:rsidRDefault="002656A9" w:rsidP="00D918EA">
      <w:pPr>
        <w:pStyle w:val="Lijstalinea"/>
        <w:numPr>
          <w:ilvl w:val="0"/>
          <w:numId w:val="11"/>
        </w:numPr>
      </w:pPr>
      <w:r>
        <w:t>Frankrijk en Oostenrijk</w:t>
      </w:r>
    </w:p>
    <w:p w:rsidR="002656A9" w:rsidRDefault="002656A9" w:rsidP="00D918EA">
      <w:pPr>
        <w:pStyle w:val="Lijstalinea"/>
        <w:numPr>
          <w:ilvl w:val="0"/>
          <w:numId w:val="11"/>
        </w:numPr>
      </w:pPr>
      <w:r>
        <w:t>Groot Brittannië, Duitsland, Rusland, Ottomaanse Rijk en Verenigde Provinciën</w:t>
      </w:r>
    </w:p>
    <w:p w:rsidR="002656A9" w:rsidRDefault="002656A9" w:rsidP="002656A9">
      <w:pPr>
        <w:pStyle w:val="Kop2"/>
      </w:pPr>
      <w:r>
        <w:t>De Verenigde Staten van Amerika</w:t>
      </w:r>
    </w:p>
    <w:p w:rsidR="002656A9" w:rsidRDefault="002656A9" w:rsidP="002656A9">
      <w:r>
        <w:t>Amerikaanse revolutie 1776</w:t>
      </w:r>
    </w:p>
    <w:p w:rsidR="002656A9" w:rsidRDefault="002656A9" w:rsidP="00D918EA">
      <w:pPr>
        <w:pStyle w:val="Lijstalinea"/>
        <w:numPr>
          <w:ilvl w:val="0"/>
          <w:numId w:val="11"/>
        </w:numPr>
      </w:pPr>
      <w:r>
        <w:t>Definitieve breuk met het AR</w:t>
      </w:r>
    </w:p>
    <w:p w:rsidR="002656A9" w:rsidRDefault="002656A9" w:rsidP="00D918EA">
      <w:pPr>
        <w:pStyle w:val="Lijstalinea"/>
        <w:numPr>
          <w:ilvl w:val="1"/>
          <w:numId w:val="11"/>
        </w:numPr>
      </w:pPr>
      <w:r>
        <w:t>Declaration of independence (1776)</w:t>
      </w:r>
    </w:p>
    <w:p w:rsidR="002656A9" w:rsidRDefault="002656A9" w:rsidP="00D918EA">
      <w:pPr>
        <w:pStyle w:val="Lijstalinea"/>
        <w:numPr>
          <w:ilvl w:val="2"/>
          <w:numId w:val="11"/>
        </w:numPr>
      </w:pPr>
      <w:r>
        <w:t>Volkssoevereniteit</w:t>
      </w:r>
    </w:p>
    <w:p w:rsidR="002656A9" w:rsidRDefault="002656A9" w:rsidP="00D918EA">
      <w:pPr>
        <w:pStyle w:val="Lijstalinea"/>
        <w:numPr>
          <w:ilvl w:val="2"/>
          <w:numId w:val="11"/>
        </w:numPr>
      </w:pPr>
      <w:r>
        <w:t>Iedereen is gelijk</w:t>
      </w:r>
    </w:p>
    <w:p w:rsidR="002656A9" w:rsidRDefault="002656A9" w:rsidP="00D918EA">
      <w:pPr>
        <w:pStyle w:val="Lijstalinea"/>
        <w:numPr>
          <w:ilvl w:val="2"/>
          <w:numId w:val="11"/>
        </w:numPr>
      </w:pPr>
      <w:r>
        <w:t xml:space="preserve">Sociaal contract: het volk heeft het recht een slechte regering af te zetten </w:t>
      </w:r>
    </w:p>
    <w:p w:rsidR="002656A9" w:rsidRDefault="002656A9" w:rsidP="00D918EA">
      <w:pPr>
        <w:pStyle w:val="Lijstalinea"/>
        <w:numPr>
          <w:ilvl w:val="2"/>
          <w:numId w:val="11"/>
        </w:numPr>
      </w:pPr>
      <w:r>
        <w:t>Bill of rights 1787 + grondwet</w:t>
      </w:r>
    </w:p>
    <w:p w:rsidR="002656A9" w:rsidRDefault="002656A9" w:rsidP="00D918EA">
      <w:pPr>
        <w:pStyle w:val="Lijstalinea"/>
        <w:numPr>
          <w:ilvl w:val="3"/>
          <w:numId w:val="11"/>
        </w:numPr>
      </w:pPr>
      <w:r>
        <w:t>fundamenten eerste democratische regime met vrije verkiezingen, scheiding der machten en grondwettelijke vrijheden.</w:t>
      </w:r>
    </w:p>
    <w:p w:rsidR="002656A9" w:rsidRDefault="002656A9" w:rsidP="002656A9">
      <w:pPr>
        <w:pStyle w:val="Kop2"/>
      </w:pPr>
      <w:r>
        <w:t>Frankrijk</w:t>
      </w:r>
    </w:p>
    <w:p w:rsidR="002656A9" w:rsidRDefault="002656A9" w:rsidP="002656A9">
      <w:pPr>
        <w:rPr>
          <w:i/>
          <w:u w:val="single"/>
        </w:rPr>
      </w:pPr>
      <w:r>
        <w:t xml:space="preserve">Toch altijd Franse Revolutie en niet Amerikaanse, </w:t>
      </w:r>
      <w:r>
        <w:rPr>
          <w:i/>
          <w:u w:val="single"/>
        </w:rPr>
        <w:t xml:space="preserve">waarom? </w:t>
      </w:r>
    </w:p>
    <w:p w:rsidR="002656A9" w:rsidRDefault="002656A9" w:rsidP="00D918EA">
      <w:pPr>
        <w:pStyle w:val="Lijstalinea"/>
        <w:numPr>
          <w:ilvl w:val="0"/>
          <w:numId w:val="16"/>
        </w:numPr>
      </w:pPr>
      <w:r>
        <w:t>Frankrijk was internationaal in de 18</w:t>
      </w:r>
      <w:r w:rsidRPr="002656A9">
        <w:rPr>
          <w:vertAlign w:val="superscript"/>
        </w:rPr>
        <w:t>e</w:t>
      </w:r>
      <w:r>
        <w:t xml:space="preserve"> eeuw belangrijker</w:t>
      </w:r>
    </w:p>
    <w:p w:rsidR="002656A9" w:rsidRDefault="002656A9" w:rsidP="00D918EA">
      <w:pPr>
        <w:pStyle w:val="Lijstalinea"/>
        <w:numPr>
          <w:ilvl w:val="0"/>
          <w:numId w:val="16"/>
        </w:numPr>
      </w:pPr>
      <w:r>
        <w:t>Frankrijk had een succesvolle centralisatiepolitiek doorgevoerd</w:t>
      </w:r>
    </w:p>
    <w:p w:rsidR="002656A9" w:rsidRDefault="002656A9" w:rsidP="00D918EA">
      <w:pPr>
        <w:pStyle w:val="Lijstalinea"/>
        <w:numPr>
          <w:ilvl w:val="1"/>
          <w:numId w:val="16"/>
        </w:numPr>
      </w:pPr>
      <w:r>
        <w:t>Toppunt met Louis XIV</w:t>
      </w:r>
    </w:p>
    <w:p w:rsidR="002656A9" w:rsidRDefault="002656A9" w:rsidP="00D918EA">
      <w:pPr>
        <w:pStyle w:val="Lijstalinea"/>
        <w:numPr>
          <w:ilvl w:val="1"/>
          <w:numId w:val="16"/>
        </w:numPr>
      </w:pPr>
      <w:r>
        <w:t>Systeem botst op eigen grenzen</w:t>
      </w:r>
    </w:p>
    <w:p w:rsidR="002656A9" w:rsidRDefault="002656A9" w:rsidP="00D918EA">
      <w:pPr>
        <w:pStyle w:val="Lijstalinea"/>
        <w:numPr>
          <w:ilvl w:val="2"/>
          <w:numId w:val="16"/>
        </w:numPr>
      </w:pPr>
      <w:r>
        <w:t>Chronisch geldgebrek door zware lasten leger en staatsbureaucratie</w:t>
      </w:r>
    </w:p>
    <w:p w:rsidR="002656A9" w:rsidRDefault="002656A9" w:rsidP="00D918EA">
      <w:pPr>
        <w:pStyle w:val="Lijstalinea"/>
        <w:numPr>
          <w:ilvl w:val="2"/>
          <w:numId w:val="16"/>
        </w:numPr>
      </w:pPr>
      <w:r>
        <w:t>Grondadel en clerus betalen niet</w:t>
      </w:r>
    </w:p>
    <w:p w:rsidR="002656A9" w:rsidRDefault="002656A9" w:rsidP="00D918EA">
      <w:pPr>
        <w:pStyle w:val="Lijstalinea"/>
        <w:numPr>
          <w:ilvl w:val="2"/>
          <w:numId w:val="16"/>
        </w:numPr>
      </w:pPr>
      <w:r>
        <w:t>Geld zoeken op kap van de derde stand</w:t>
      </w:r>
      <w:r>
        <w:br/>
      </w:r>
      <w:r>
        <w:sym w:font="Wingdings" w:char="F0E0"/>
      </w:r>
      <w:r>
        <w:t xml:space="preserve"> Rechtstreekse en permanente belasting (modern idee maar tegenkantingen!)</w:t>
      </w:r>
    </w:p>
    <w:p w:rsidR="00D85A55" w:rsidRDefault="00D85A55" w:rsidP="00D918EA">
      <w:pPr>
        <w:pStyle w:val="Lijstalinea"/>
        <w:numPr>
          <w:ilvl w:val="0"/>
          <w:numId w:val="5"/>
        </w:numPr>
      </w:pPr>
      <w:r>
        <w:t>Oprichting Assemblée Nationale</w:t>
      </w:r>
    </w:p>
    <w:p w:rsidR="00D85A55" w:rsidRDefault="00D85A55" w:rsidP="00D918EA">
      <w:pPr>
        <w:pStyle w:val="Lijstalinea"/>
        <w:numPr>
          <w:ilvl w:val="1"/>
          <w:numId w:val="5"/>
        </w:numPr>
      </w:pPr>
      <w:r>
        <w:t xml:space="preserve">Heeft als taak een grondwet op te stellen </w:t>
      </w:r>
    </w:p>
    <w:p w:rsidR="00D85A55" w:rsidRDefault="00D85A55" w:rsidP="00D918EA">
      <w:pPr>
        <w:pStyle w:val="Lijstalinea"/>
        <w:numPr>
          <w:ilvl w:val="2"/>
          <w:numId w:val="5"/>
        </w:numPr>
      </w:pPr>
      <w:r>
        <w:t>Déclaration des droits de l’homme et dus citoyen (grote invloed op latere teksten)</w:t>
      </w:r>
    </w:p>
    <w:p w:rsidR="00D85A55" w:rsidRDefault="00D85A55" w:rsidP="00D918EA">
      <w:pPr>
        <w:pStyle w:val="Lijstalinea"/>
        <w:numPr>
          <w:ilvl w:val="2"/>
          <w:numId w:val="5"/>
        </w:numPr>
      </w:pPr>
      <w:r>
        <w:t>Verlichtingsideeën als richtsnoer</w:t>
      </w:r>
    </w:p>
    <w:p w:rsidR="00D85A55" w:rsidRDefault="00D85A55" w:rsidP="00D918EA">
      <w:pPr>
        <w:pStyle w:val="Lijstalinea"/>
        <w:numPr>
          <w:ilvl w:val="1"/>
          <w:numId w:val="5"/>
        </w:numPr>
      </w:pPr>
      <w:r>
        <w:t>Nieuwe Franse grondwet (1791) – Constitutionele monarchie</w:t>
      </w:r>
    </w:p>
    <w:p w:rsidR="00D85A55" w:rsidRDefault="00D85A55" w:rsidP="00D918EA">
      <w:pPr>
        <w:pStyle w:val="Lijstalinea"/>
        <w:numPr>
          <w:ilvl w:val="2"/>
          <w:numId w:val="5"/>
        </w:numPr>
      </w:pPr>
      <w:r>
        <w:t>Koning bleef maar moest regeren met ministers</w:t>
      </w:r>
    </w:p>
    <w:p w:rsidR="00D85A55" w:rsidRDefault="00D85A55" w:rsidP="00D918EA">
      <w:pPr>
        <w:pStyle w:val="Lijstalinea"/>
        <w:numPr>
          <w:ilvl w:val="2"/>
          <w:numId w:val="5"/>
        </w:numPr>
      </w:pPr>
      <w:r>
        <w:t>Scheiding der machten</w:t>
      </w:r>
    </w:p>
    <w:p w:rsidR="00D85A55" w:rsidRDefault="00D85A55" w:rsidP="00D918EA">
      <w:pPr>
        <w:pStyle w:val="Lijstalinea"/>
        <w:numPr>
          <w:ilvl w:val="2"/>
          <w:numId w:val="5"/>
        </w:numPr>
      </w:pPr>
      <w:r>
        <w:t>Koning verliest macht</w:t>
      </w:r>
    </w:p>
    <w:p w:rsidR="00D85A55" w:rsidRDefault="00D85A55" w:rsidP="00D918EA">
      <w:pPr>
        <w:pStyle w:val="Lijstalinea"/>
        <w:numPr>
          <w:ilvl w:val="2"/>
          <w:numId w:val="5"/>
        </w:numPr>
      </w:pPr>
      <w:r>
        <w:t>Adel is zijn privileges kwijt</w:t>
      </w:r>
    </w:p>
    <w:p w:rsidR="00D85A55" w:rsidRDefault="00D85A55" w:rsidP="00D918EA">
      <w:pPr>
        <w:pStyle w:val="Lijstalinea"/>
        <w:numPr>
          <w:ilvl w:val="2"/>
          <w:numId w:val="5"/>
        </w:numPr>
      </w:pPr>
      <w:r>
        <w:t>Kerk is haar monopolie inzake religie kwijt én haar wereldlijke macht</w:t>
      </w:r>
    </w:p>
    <w:p w:rsidR="00D85A55" w:rsidRDefault="00D85A55" w:rsidP="00D918EA">
      <w:pPr>
        <w:pStyle w:val="Lijstalinea"/>
        <w:numPr>
          <w:ilvl w:val="3"/>
          <w:numId w:val="5"/>
        </w:numPr>
      </w:pPr>
      <w:r>
        <w:t>Kloosters worden gesloten</w:t>
      </w:r>
    </w:p>
    <w:p w:rsidR="00D85A55" w:rsidRDefault="00005937" w:rsidP="00D918EA">
      <w:pPr>
        <w:pStyle w:val="Lijstalinea"/>
        <w:numPr>
          <w:ilvl w:val="3"/>
          <w:numId w:val="5"/>
        </w:numPr>
      </w:pPr>
      <w:r>
        <w:t>Staat confisqueert</w:t>
      </w:r>
      <w:r w:rsidR="00D85A55">
        <w:t xml:space="preserve"> de bezittingen en gebruikt dit om het staatsbankroet op te lossen. </w:t>
      </w:r>
    </w:p>
    <w:p w:rsidR="00D85A55" w:rsidRDefault="00D85A55" w:rsidP="00D918EA">
      <w:pPr>
        <w:pStyle w:val="Lijstalinea"/>
        <w:numPr>
          <w:ilvl w:val="3"/>
          <w:numId w:val="5"/>
        </w:numPr>
      </w:pPr>
      <w:r>
        <w:t>Wordt de nieuwe doodsvijand van de republiek.</w:t>
      </w:r>
    </w:p>
    <w:p w:rsidR="00D85A55" w:rsidRDefault="00D85A55" w:rsidP="00D85A55">
      <w:r>
        <w:t>Andere vorsten worden ongerust over het lot van de Franse koning en hun eigen lot</w:t>
      </w:r>
    </w:p>
    <w:p w:rsidR="00D85A55" w:rsidRDefault="00D85A55" w:rsidP="00D918EA">
      <w:pPr>
        <w:pStyle w:val="Lijstalinea"/>
        <w:numPr>
          <w:ilvl w:val="0"/>
          <w:numId w:val="11"/>
        </w:numPr>
      </w:pPr>
      <w:r>
        <w:t xml:space="preserve">Oostenrijkse </w:t>
      </w:r>
      <w:r w:rsidR="00005937">
        <w:t>Nederlanden:</w:t>
      </w:r>
      <w:r>
        <w:t xml:space="preserve"> Brabantse omwenteling (boek </w:t>
      </w:r>
      <w:r w:rsidR="00005937">
        <w:t>PG</w:t>
      </w:r>
      <w:r>
        <w:t xml:space="preserve"> 39)</w:t>
      </w:r>
    </w:p>
    <w:p w:rsidR="00D85A55" w:rsidRDefault="00D85A55" w:rsidP="00D85A55">
      <w:pPr>
        <w:pStyle w:val="Kop2"/>
      </w:pPr>
      <w:r>
        <w:lastRenderedPageBreak/>
        <w:t>Franse expansie in Europa</w:t>
      </w:r>
    </w:p>
    <w:p w:rsidR="00D85A55" w:rsidRDefault="00D85A55" w:rsidP="00D85A55">
      <w:r>
        <w:t>Frankrijk geraakt opnieuw in oorlog met het buitenland</w:t>
      </w:r>
    </w:p>
    <w:p w:rsidR="00D85A55" w:rsidRDefault="00D85A55" w:rsidP="00D918EA">
      <w:pPr>
        <w:pStyle w:val="Lijstalinea"/>
        <w:numPr>
          <w:ilvl w:val="0"/>
          <w:numId w:val="11"/>
        </w:numPr>
      </w:pPr>
      <w:r>
        <w:t xml:space="preserve">Habsburgse rijk </w:t>
      </w:r>
    </w:p>
    <w:p w:rsidR="00D85A55" w:rsidRDefault="00D85A55" w:rsidP="00D918EA">
      <w:pPr>
        <w:pStyle w:val="Lijstalinea"/>
        <w:numPr>
          <w:ilvl w:val="1"/>
          <w:numId w:val="11"/>
        </w:numPr>
      </w:pPr>
      <w:r>
        <w:t>Wordt ervan verdacht steun te verlenen aan de Franse koning en contrarevolutionairen.</w:t>
      </w:r>
    </w:p>
    <w:p w:rsidR="00D85A55" w:rsidRDefault="00D85A55" w:rsidP="00D918EA">
      <w:pPr>
        <w:pStyle w:val="Lijstalinea"/>
        <w:numPr>
          <w:ilvl w:val="0"/>
          <w:numId w:val="5"/>
        </w:numPr>
      </w:pPr>
      <w:r>
        <w:t>Koning wordt afgezet</w:t>
      </w:r>
    </w:p>
    <w:p w:rsidR="00D85A55" w:rsidRDefault="00D85A55" w:rsidP="00D918EA">
      <w:pPr>
        <w:pStyle w:val="Lijstalinea"/>
        <w:numPr>
          <w:ilvl w:val="0"/>
          <w:numId w:val="5"/>
        </w:numPr>
      </w:pPr>
      <w:r>
        <w:t>Maatregelen Frankrijk ondanks de gevormde coalitie</w:t>
      </w:r>
    </w:p>
    <w:p w:rsidR="00D85A55" w:rsidRDefault="00D85A55" w:rsidP="00D918EA">
      <w:pPr>
        <w:pStyle w:val="Lijstalinea"/>
        <w:numPr>
          <w:ilvl w:val="1"/>
          <w:numId w:val="5"/>
        </w:numPr>
      </w:pPr>
      <w:r>
        <w:t xml:space="preserve">Kon toch nog gebieden annexeren </w:t>
      </w:r>
    </w:p>
    <w:p w:rsidR="00D85A55" w:rsidRDefault="00D85A55" w:rsidP="00D918EA">
      <w:pPr>
        <w:pStyle w:val="Lijstalinea"/>
        <w:numPr>
          <w:ilvl w:val="1"/>
          <w:numId w:val="5"/>
        </w:numPr>
      </w:pPr>
      <w:r>
        <w:t>Oude vorstendommen werden vervangen door departementen die ondergeschikt waren aan het centrale bestuur in Parijs</w:t>
      </w:r>
    </w:p>
    <w:p w:rsidR="00D85A55" w:rsidRDefault="00D85A55" w:rsidP="00D918EA">
      <w:pPr>
        <w:pStyle w:val="Lijstalinea"/>
        <w:numPr>
          <w:ilvl w:val="1"/>
          <w:numId w:val="5"/>
        </w:numPr>
      </w:pPr>
      <w:r>
        <w:t>Hervormingen geld- en belastingwezen</w:t>
      </w:r>
    </w:p>
    <w:p w:rsidR="00D85A55" w:rsidRDefault="00D85A55" w:rsidP="00D918EA">
      <w:pPr>
        <w:pStyle w:val="Lijstalinea"/>
        <w:numPr>
          <w:ilvl w:val="1"/>
          <w:numId w:val="5"/>
        </w:numPr>
      </w:pPr>
      <w:r>
        <w:t>Religieuze maatregelen</w:t>
      </w:r>
    </w:p>
    <w:p w:rsidR="00D85A55" w:rsidRDefault="00D85A55" w:rsidP="00D918EA">
      <w:pPr>
        <w:pStyle w:val="Lijstalinea"/>
        <w:numPr>
          <w:ilvl w:val="2"/>
          <w:numId w:val="5"/>
        </w:numPr>
      </w:pPr>
      <w:r>
        <w:t>Burgerlijke huwelijken en de burgerlijke stand</w:t>
      </w:r>
    </w:p>
    <w:p w:rsidR="00D85A55" w:rsidRDefault="00D85A55" w:rsidP="00D918EA">
      <w:pPr>
        <w:pStyle w:val="Lijstalinea"/>
        <w:numPr>
          <w:ilvl w:val="2"/>
          <w:numId w:val="5"/>
        </w:numPr>
      </w:pPr>
      <w:r>
        <w:t>Kloosters en abdijen worden opgegeven</w:t>
      </w:r>
    </w:p>
    <w:p w:rsidR="00D85A55" w:rsidRDefault="00D85A55" w:rsidP="00D918EA">
      <w:pPr>
        <w:pStyle w:val="Lijstalinea"/>
        <w:numPr>
          <w:ilvl w:val="2"/>
          <w:numId w:val="5"/>
        </w:numPr>
      </w:pPr>
      <w:r>
        <w:t>Eed van trouw door de priesters</w:t>
      </w:r>
    </w:p>
    <w:p w:rsidR="00D85A55" w:rsidRDefault="00D85A55" w:rsidP="00D918EA">
      <w:pPr>
        <w:pStyle w:val="Lijstalinea"/>
        <w:numPr>
          <w:ilvl w:val="0"/>
          <w:numId w:val="5"/>
        </w:numPr>
      </w:pPr>
      <w:r>
        <w:t>Veel macht voor generaals</w:t>
      </w:r>
    </w:p>
    <w:p w:rsidR="00D85A55" w:rsidRPr="00D85A55" w:rsidRDefault="00D85A55" w:rsidP="00D918EA">
      <w:pPr>
        <w:pStyle w:val="Lijstalinea"/>
        <w:numPr>
          <w:ilvl w:val="0"/>
          <w:numId w:val="12"/>
        </w:numPr>
      </w:pPr>
      <w:r>
        <w:rPr>
          <w:b/>
        </w:rPr>
        <w:t>Napoleon Bonaparte</w:t>
      </w:r>
    </w:p>
    <w:p w:rsidR="00D85A55" w:rsidRPr="00D85A55" w:rsidRDefault="00D85A55" w:rsidP="00D85A55">
      <w:pPr>
        <w:pStyle w:val="Kop3"/>
      </w:pPr>
      <w:r>
        <w:t>Napoleon Bonaparte</w:t>
      </w:r>
    </w:p>
    <w:p w:rsidR="00D85A55" w:rsidRDefault="00D85A55" w:rsidP="00D918EA">
      <w:pPr>
        <w:pStyle w:val="Lijstalinea"/>
        <w:numPr>
          <w:ilvl w:val="0"/>
          <w:numId w:val="11"/>
        </w:numPr>
      </w:pPr>
      <w:r>
        <w:t>1799 staatsgreep</w:t>
      </w:r>
    </w:p>
    <w:p w:rsidR="00D85A55" w:rsidRDefault="00D85A55" w:rsidP="00D918EA">
      <w:pPr>
        <w:pStyle w:val="Lijstalinea"/>
        <w:numPr>
          <w:ilvl w:val="0"/>
          <w:numId w:val="11"/>
        </w:numPr>
      </w:pPr>
      <w:r>
        <w:t>1804 Keizerkroning</w:t>
      </w:r>
    </w:p>
    <w:p w:rsidR="00D85A55" w:rsidRDefault="00D85A55" w:rsidP="00D918EA">
      <w:pPr>
        <w:pStyle w:val="Lijstalinea"/>
        <w:numPr>
          <w:ilvl w:val="0"/>
          <w:numId w:val="17"/>
        </w:numPr>
        <w:spacing w:after="0"/>
      </w:pPr>
      <w:r>
        <w:t>Het leek alsof Napoleon het AR opnieuw wou instellen maar dit is gezichtsbedrog</w:t>
      </w:r>
    </w:p>
    <w:p w:rsidR="00D85A55" w:rsidRDefault="00A01539" w:rsidP="00D918EA">
      <w:pPr>
        <w:pStyle w:val="Lijstalinea"/>
        <w:numPr>
          <w:ilvl w:val="0"/>
          <w:numId w:val="11"/>
        </w:numPr>
      </w:pPr>
      <w:r>
        <w:t>Aanvaarde verworvenheden van de revolutie en verdiepte sommige standpunten</w:t>
      </w:r>
    </w:p>
    <w:p w:rsidR="00A01539" w:rsidRDefault="00A01539" w:rsidP="00D918EA">
      <w:pPr>
        <w:pStyle w:val="Lijstalinea"/>
        <w:numPr>
          <w:ilvl w:val="1"/>
          <w:numId w:val="11"/>
        </w:numPr>
      </w:pPr>
      <w:r>
        <w:t>Code Napoléon</w:t>
      </w:r>
    </w:p>
    <w:p w:rsidR="00A01539" w:rsidRDefault="00A01539" w:rsidP="00D918EA">
      <w:pPr>
        <w:pStyle w:val="Lijstalinea"/>
        <w:numPr>
          <w:ilvl w:val="0"/>
          <w:numId w:val="11"/>
        </w:numPr>
      </w:pPr>
      <w:r>
        <w:t>Streefde wel naar absolute macht</w:t>
      </w:r>
    </w:p>
    <w:p w:rsidR="00A01539" w:rsidRDefault="00A01539" w:rsidP="00D918EA">
      <w:pPr>
        <w:pStyle w:val="Lijstalinea"/>
        <w:numPr>
          <w:ilvl w:val="1"/>
          <w:numId w:val="11"/>
        </w:numPr>
      </w:pPr>
      <w:r>
        <w:t>Scheiding der machten en volkssoevereiniteit werden behouden maar werden uitgeholde principe.</w:t>
      </w:r>
    </w:p>
    <w:p w:rsidR="00A01539" w:rsidRPr="00A01539" w:rsidRDefault="00A01539" w:rsidP="00D918EA">
      <w:pPr>
        <w:pStyle w:val="Lijstalinea"/>
        <w:numPr>
          <w:ilvl w:val="0"/>
          <w:numId w:val="17"/>
        </w:numPr>
        <w:rPr>
          <w:b/>
          <w:i/>
        </w:rPr>
      </w:pPr>
      <w:r>
        <w:t xml:space="preserve">Succesvolle </w:t>
      </w:r>
      <w:r w:rsidRPr="00A01539">
        <w:rPr>
          <w:b/>
          <w:i/>
        </w:rPr>
        <w:t>militaire</w:t>
      </w:r>
      <w:r>
        <w:t xml:space="preserve"> </w:t>
      </w:r>
      <w:r w:rsidRPr="00A01539">
        <w:rPr>
          <w:b/>
          <w:i/>
        </w:rPr>
        <w:t>campagne</w:t>
      </w:r>
    </w:p>
    <w:p w:rsidR="00A01539" w:rsidRDefault="00A01539" w:rsidP="00D918EA">
      <w:pPr>
        <w:pStyle w:val="Lijstalinea"/>
        <w:numPr>
          <w:ilvl w:val="0"/>
          <w:numId w:val="11"/>
        </w:numPr>
      </w:pPr>
      <w:r>
        <w:t>Militair genie</w:t>
      </w:r>
    </w:p>
    <w:p w:rsidR="00A01539" w:rsidRDefault="00A01539" w:rsidP="00D918EA">
      <w:pPr>
        <w:pStyle w:val="Lijstalinea"/>
        <w:numPr>
          <w:ilvl w:val="0"/>
          <w:numId w:val="11"/>
        </w:numPr>
      </w:pPr>
      <w:r>
        <w:t>Groot leger door de ingevoerde dienstplicht (</w:t>
      </w:r>
      <w:r>
        <w:sym w:font="Wingdings" w:char="F0DF"/>
      </w:r>
      <w:r>
        <w:sym w:font="Wingdings" w:char="F0E0"/>
      </w:r>
      <w:r>
        <w:t xml:space="preserve"> AR)</w:t>
      </w:r>
    </w:p>
    <w:p w:rsidR="00A01539" w:rsidRDefault="00A01539" w:rsidP="00D918EA">
      <w:pPr>
        <w:pStyle w:val="Lijstalinea"/>
        <w:numPr>
          <w:ilvl w:val="0"/>
          <w:numId w:val="11"/>
        </w:numPr>
      </w:pPr>
      <w:r>
        <w:t>Door het succes een nieuw Frans Nationalistisch elan</w:t>
      </w:r>
    </w:p>
    <w:p w:rsidR="00A01539" w:rsidRDefault="00A01539" w:rsidP="00D918EA">
      <w:pPr>
        <w:pStyle w:val="Lijstalinea"/>
        <w:numPr>
          <w:ilvl w:val="0"/>
          <w:numId w:val="11"/>
        </w:numPr>
      </w:pPr>
      <w:r>
        <w:t>Oostenrijkse keizer als grote verliezer</w:t>
      </w:r>
    </w:p>
    <w:p w:rsidR="00A01539" w:rsidRDefault="00A01539" w:rsidP="00A01539">
      <w:pPr>
        <w:spacing w:after="0"/>
        <w:ind w:left="360"/>
        <w:rPr>
          <w:i/>
          <w:u w:val="single"/>
        </w:rPr>
      </w:pPr>
      <w:r>
        <w:rPr>
          <w:i/>
          <w:u w:val="single"/>
        </w:rPr>
        <w:t>Groot – Brittannië</w:t>
      </w:r>
    </w:p>
    <w:p w:rsidR="00A01539" w:rsidRDefault="00A01539" w:rsidP="00D918EA">
      <w:pPr>
        <w:pStyle w:val="Lijstalinea"/>
        <w:numPr>
          <w:ilvl w:val="0"/>
          <w:numId w:val="11"/>
        </w:numPr>
      </w:pPr>
      <w:r>
        <w:t xml:space="preserve">Belangen GB </w:t>
      </w:r>
      <w:r>
        <w:sym w:font="Wingdings" w:char="F0DF"/>
      </w:r>
      <w:r>
        <w:sym w:font="Wingdings" w:char="F0E0"/>
      </w:r>
      <w:r>
        <w:t xml:space="preserve"> belangen FR</w:t>
      </w:r>
    </w:p>
    <w:p w:rsidR="00A01539" w:rsidRDefault="00A01539" w:rsidP="00D918EA">
      <w:pPr>
        <w:pStyle w:val="Lijstalinea"/>
        <w:numPr>
          <w:ilvl w:val="0"/>
          <w:numId w:val="11"/>
        </w:numPr>
      </w:pPr>
      <w:r>
        <w:t>Belangen GB</w:t>
      </w:r>
    </w:p>
    <w:p w:rsidR="00A01539" w:rsidRDefault="00A01539" w:rsidP="00D918EA">
      <w:pPr>
        <w:pStyle w:val="Lijstalinea"/>
        <w:numPr>
          <w:ilvl w:val="1"/>
          <w:numId w:val="11"/>
        </w:numPr>
      </w:pPr>
      <w:r>
        <w:t>Geen continentale grootmacht</w:t>
      </w:r>
    </w:p>
    <w:p w:rsidR="00A01539" w:rsidRDefault="00A01539" w:rsidP="00D918EA">
      <w:pPr>
        <w:pStyle w:val="Lijstalinea"/>
        <w:numPr>
          <w:ilvl w:val="1"/>
          <w:numId w:val="11"/>
        </w:numPr>
      </w:pPr>
      <w:r>
        <w:t xml:space="preserve">Macht op zee behouden </w:t>
      </w:r>
      <w:r>
        <w:sym w:font="Wingdings" w:char="F0E0"/>
      </w:r>
      <w:r>
        <w:t xml:space="preserve"> geen rechtstreekse aanval FR</w:t>
      </w:r>
    </w:p>
    <w:p w:rsidR="00A01539" w:rsidRDefault="00A01539" w:rsidP="00D918EA">
      <w:pPr>
        <w:pStyle w:val="Lijstalinea"/>
        <w:numPr>
          <w:ilvl w:val="1"/>
          <w:numId w:val="11"/>
        </w:numPr>
      </w:pPr>
      <w:r>
        <w:t>Succesvolle kolonisatiepolitie</w:t>
      </w:r>
    </w:p>
    <w:p w:rsidR="00A01539" w:rsidRDefault="00A01539" w:rsidP="00D918EA">
      <w:pPr>
        <w:pStyle w:val="Lijstalinea"/>
        <w:numPr>
          <w:ilvl w:val="0"/>
          <w:numId w:val="11"/>
        </w:numPr>
      </w:pPr>
      <w:r>
        <w:t>Reactie FR</w:t>
      </w:r>
    </w:p>
    <w:p w:rsidR="00A01539" w:rsidRPr="00A01539" w:rsidRDefault="00A01539" w:rsidP="00D918EA">
      <w:pPr>
        <w:pStyle w:val="Lijstalinea"/>
        <w:numPr>
          <w:ilvl w:val="1"/>
          <w:numId w:val="11"/>
        </w:numPr>
        <w:rPr>
          <w:i/>
        </w:rPr>
      </w:pPr>
      <w:r>
        <w:t xml:space="preserve">Economische uitschakeling door de havens te sluiten = </w:t>
      </w:r>
      <w:r w:rsidRPr="00A01539">
        <w:rPr>
          <w:b/>
          <w:i/>
        </w:rPr>
        <w:t>continentale blokkade</w:t>
      </w:r>
    </w:p>
    <w:p w:rsidR="00A01539" w:rsidRDefault="00A01539" w:rsidP="00D918EA">
      <w:pPr>
        <w:pStyle w:val="Lijstalinea"/>
        <w:numPr>
          <w:ilvl w:val="0"/>
          <w:numId w:val="5"/>
        </w:numPr>
      </w:pPr>
      <w:r>
        <w:t xml:space="preserve">Mislukt want Rusland verleent GB doorgang </w:t>
      </w:r>
      <w:r>
        <w:sym w:font="Wingdings" w:char="F0E0"/>
      </w:r>
      <w:r>
        <w:t xml:space="preserve"> Oorlog RUSLAND</w:t>
      </w:r>
    </w:p>
    <w:p w:rsidR="00A01539" w:rsidRDefault="00A01539" w:rsidP="00A01539">
      <w:pPr>
        <w:ind w:left="502"/>
        <w:rPr>
          <w:i/>
          <w:u w:val="single"/>
        </w:rPr>
      </w:pPr>
      <w:r>
        <w:rPr>
          <w:i/>
          <w:u w:val="single"/>
        </w:rPr>
        <w:t>Rusland</w:t>
      </w:r>
    </w:p>
    <w:p w:rsidR="00A01539" w:rsidRPr="00A01539" w:rsidRDefault="00A01539" w:rsidP="00D918EA">
      <w:pPr>
        <w:pStyle w:val="Lijstalinea"/>
        <w:numPr>
          <w:ilvl w:val="0"/>
          <w:numId w:val="11"/>
        </w:numPr>
        <w:rPr>
          <w:i/>
        </w:rPr>
      </w:pPr>
      <w:r>
        <w:t>Faliekant gefaald</w:t>
      </w:r>
    </w:p>
    <w:p w:rsidR="00A01539" w:rsidRPr="00A01539" w:rsidRDefault="00A01539" w:rsidP="00D918EA">
      <w:pPr>
        <w:pStyle w:val="Lijstalinea"/>
        <w:numPr>
          <w:ilvl w:val="0"/>
          <w:numId w:val="11"/>
        </w:numPr>
        <w:rPr>
          <w:i/>
        </w:rPr>
      </w:pPr>
      <w:r>
        <w:t>Opstanden in bezette gebieden</w:t>
      </w:r>
    </w:p>
    <w:p w:rsidR="00A01539" w:rsidRPr="00A01539" w:rsidRDefault="00A01539" w:rsidP="00D918EA">
      <w:pPr>
        <w:pStyle w:val="Lijstalinea"/>
        <w:numPr>
          <w:ilvl w:val="0"/>
          <w:numId w:val="5"/>
        </w:numPr>
        <w:rPr>
          <w:i/>
        </w:rPr>
      </w:pPr>
      <w:r>
        <w:t>Napoleon wordt afgezet en verbannen</w:t>
      </w:r>
    </w:p>
    <w:p w:rsidR="00A01539" w:rsidRPr="00A01539" w:rsidRDefault="00A01539" w:rsidP="00A01539">
      <w:pPr>
        <w:pStyle w:val="Lijstalinea"/>
        <w:ind w:left="862"/>
        <w:rPr>
          <w:i/>
        </w:rPr>
      </w:pPr>
    </w:p>
    <w:p w:rsidR="00802D07" w:rsidRDefault="00802D07" w:rsidP="00802D07">
      <w:pPr>
        <w:pStyle w:val="Kop1"/>
      </w:pPr>
      <w:r>
        <w:lastRenderedPageBreak/>
        <w:t>Het Congres van Wenen: de restauratie</w:t>
      </w:r>
    </w:p>
    <w:p w:rsidR="00126040" w:rsidRDefault="00A01539" w:rsidP="00126040">
      <w:pPr>
        <w:jc w:val="left"/>
        <w:rPr>
          <w:b/>
        </w:rPr>
      </w:pPr>
      <w:r>
        <w:rPr>
          <w:b/>
        </w:rPr>
        <w:t xml:space="preserve">Wie: </w:t>
      </w:r>
      <w:r>
        <w:t>Overwinaars van Napoleon</w:t>
      </w:r>
      <w:r>
        <w:br/>
      </w:r>
      <w:r>
        <w:rPr>
          <w:b/>
        </w:rPr>
        <w:t xml:space="preserve">Waar: </w:t>
      </w:r>
      <w:r>
        <w:t>Wenen (Habsburgse keizers als verzinnebeelding oude samenleving)</w:t>
      </w:r>
      <w:r>
        <w:br/>
      </w:r>
      <w:r>
        <w:rPr>
          <w:b/>
        </w:rPr>
        <w:t xml:space="preserve">Waarom: </w:t>
      </w:r>
      <w:r>
        <w:t>Restauratie ancien régime</w:t>
      </w:r>
      <w:r w:rsidR="00126040">
        <w:br/>
      </w:r>
      <w:r w:rsidR="00126040">
        <w:rPr>
          <w:b/>
        </w:rPr>
        <w:t>Afspraken en uitkomst</w:t>
      </w:r>
    </w:p>
    <w:p w:rsidR="00126040" w:rsidRDefault="00126040" w:rsidP="00D918EA">
      <w:pPr>
        <w:pStyle w:val="Lijstalinea"/>
        <w:numPr>
          <w:ilvl w:val="0"/>
          <w:numId w:val="18"/>
        </w:numPr>
        <w:jc w:val="left"/>
      </w:pPr>
      <w:r>
        <w:t xml:space="preserve">Herstel legitimiteit van de soevereine vorsten </w:t>
      </w:r>
    </w:p>
    <w:p w:rsidR="00126040" w:rsidRDefault="00126040" w:rsidP="00D918EA">
      <w:pPr>
        <w:pStyle w:val="Lijstalinea"/>
        <w:numPr>
          <w:ilvl w:val="0"/>
          <w:numId w:val="18"/>
        </w:numPr>
        <w:jc w:val="left"/>
      </w:pPr>
      <w:r>
        <w:t>Vorsten zouden elkaar bijstaan indien iemand door opstand wordt bedreigd (Heilige Alliantie)</w:t>
      </w:r>
    </w:p>
    <w:p w:rsidR="00126040" w:rsidRDefault="00126040" w:rsidP="00D918EA">
      <w:pPr>
        <w:pStyle w:val="Lijstalinea"/>
        <w:numPr>
          <w:ilvl w:val="0"/>
          <w:numId w:val="18"/>
        </w:numPr>
        <w:jc w:val="left"/>
      </w:pPr>
      <w:r>
        <w:t>Evenwicht bereiken tussen Europese grootmachten.</w:t>
      </w:r>
    </w:p>
    <w:p w:rsidR="00126040" w:rsidRDefault="00126040" w:rsidP="00D918EA">
      <w:pPr>
        <w:pStyle w:val="Lijstalinea"/>
        <w:numPr>
          <w:ilvl w:val="1"/>
          <w:numId w:val="18"/>
        </w:numPr>
        <w:jc w:val="left"/>
      </w:pPr>
      <w:r>
        <w:t>Groot-Brittannië</w:t>
      </w:r>
    </w:p>
    <w:p w:rsidR="00126040" w:rsidRDefault="00126040" w:rsidP="00D918EA">
      <w:pPr>
        <w:pStyle w:val="Lijstalinea"/>
        <w:numPr>
          <w:ilvl w:val="1"/>
          <w:numId w:val="18"/>
        </w:numPr>
        <w:jc w:val="left"/>
      </w:pPr>
      <w:r>
        <w:t>Rusland</w:t>
      </w:r>
    </w:p>
    <w:p w:rsidR="00126040" w:rsidRDefault="00126040" w:rsidP="00D918EA">
      <w:pPr>
        <w:pStyle w:val="Lijstalinea"/>
        <w:numPr>
          <w:ilvl w:val="1"/>
          <w:numId w:val="18"/>
        </w:numPr>
        <w:jc w:val="left"/>
      </w:pPr>
      <w:r>
        <w:t>Frankrijk – opnieuw de grenzen van 1792</w:t>
      </w:r>
    </w:p>
    <w:p w:rsidR="00126040" w:rsidRDefault="00126040" w:rsidP="00D918EA">
      <w:pPr>
        <w:pStyle w:val="Lijstalinea"/>
        <w:numPr>
          <w:ilvl w:val="1"/>
          <w:numId w:val="18"/>
        </w:numPr>
        <w:jc w:val="left"/>
      </w:pPr>
      <w:r>
        <w:t>Pruisen</w:t>
      </w:r>
    </w:p>
    <w:p w:rsidR="00126040" w:rsidRDefault="00126040" w:rsidP="00D918EA">
      <w:pPr>
        <w:pStyle w:val="Lijstalinea"/>
        <w:numPr>
          <w:ilvl w:val="1"/>
          <w:numId w:val="18"/>
        </w:numPr>
        <w:jc w:val="left"/>
      </w:pPr>
      <w:r>
        <w:t>Oostenrijkse keizer</w:t>
      </w:r>
    </w:p>
    <w:p w:rsidR="00126040" w:rsidRDefault="00126040" w:rsidP="00D918EA">
      <w:pPr>
        <w:pStyle w:val="Lijstalinea"/>
        <w:numPr>
          <w:ilvl w:val="0"/>
          <w:numId w:val="18"/>
        </w:numPr>
        <w:jc w:val="left"/>
      </w:pPr>
      <w:r>
        <w:t>Waakhonden aan de Franse grens: Koninkrijk der Nederlanden en Pruisen</w:t>
      </w:r>
    </w:p>
    <w:p w:rsidR="00126040" w:rsidRDefault="00126040" w:rsidP="00126040">
      <w:pPr>
        <w:pStyle w:val="Kop2"/>
      </w:pPr>
      <w:r>
        <w:t>Gevolgen voor onze contreien</w:t>
      </w:r>
    </w:p>
    <w:p w:rsidR="00126040" w:rsidRDefault="00126040" w:rsidP="00D918EA">
      <w:pPr>
        <w:pStyle w:val="Lijstalinea"/>
        <w:numPr>
          <w:ilvl w:val="0"/>
          <w:numId w:val="11"/>
        </w:numPr>
      </w:pPr>
      <w:r>
        <w:t xml:space="preserve">Koninkrijk der Nederlanden </w:t>
      </w:r>
    </w:p>
    <w:p w:rsidR="00126040" w:rsidRDefault="00126040" w:rsidP="00D918EA">
      <w:pPr>
        <w:pStyle w:val="Lijstalinea"/>
        <w:numPr>
          <w:ilvl w:val="1"/>
          <w:numId w:val="11"/>
        </w:numPr>
      </w:pPr>
      <w:r>
        <w:t>Zuid + Noord onder nieuwe koning Willem I (nakomeling Willem van Oranje 1600)</w:t>
      </w:r>
    </w:p>
    <w:p w:rsidR="00126040" w:rsidRPr="00126040" w:rsidRDefault="00126040" w:rsidP="00D918EA">
      <w:pPr>
        <w:pStyle w:val="Lijstalinea"/>
        <w:numPr>
          <w:ilvl w:val="0"/>
          <w:numId w:val="5"/>
        </w:numPr>
      </w:pPr>
      <w:r>
        <w:t>Balance kon een halve eeuw stand houden.</w:t>
      </w:r>
    </w:p>
    <w:p w:rsidR="00802D07" w:rsidRDefault="00802D07" w:rsidP="00802D07">
      <w:pPr>
        <w:pStyle w:val="Kop1"/>
      </w:pPr>
      <w:r>
        <w:t>liberalisme en nationalisme</w:t>
      </w:r>
    </w:p>
    <w:p w:rsidR="00126040" w:rsidRDefault="00126040" w:rsidP="00126040">
      <w:pPr>
        <w:rPr>
          <w:b/>
        </w:rPr>
      </w:pPr>
      <w:r>
        <w:t xml:space="preserve">Restauratie AR mislukte door twee opgekomen krachten: </w:t>
      </w:r>
      <w:r>
        <w:rPr>
          <w:b/>
        </w:rPr>
        <w:t>liberalisme en nationalisme</w:t>
      </w:r>
    </w:p>
    <w:p w:rsidR="00126040" w:rsidRDefault="00126040" w:rsidP="00126040">
      <w:pPr>
        <w:rPr>
          <w:b/>
        </w:rPr>
      </w:pPr>
      <w:r>
        <w:rPr>
          <w:noProof/>
          <w:lang w:eastAsia="nl-BE"/>
        </w:rPr>
        <w:drawing>
          <wp:inline distT="0" distB="0" distL="0" distR="0" wp14:anchorId="2D06379D" wp14:editId="3B77BF9A">
            <wp:extent cx="5322013" cy="14097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072" t="59423" r="32359" b="14395"/>
                    <a:stretch/>
                  </pic:blipFill>
                  <pic:spPr bwMode="auto">
                    <a:xfrm>
                      <a:off x="0" y="0"/>
                      <a:ext cx="5327224" cy="1411080"/>
                    </a:xfrm>
                    <a:prstGeom prst="rect">
                      <a:avLst/>
                    </a:prstGeom>
                    <a:ln>
                      <a:noFill/>
                    </a:ln>
                    <a:extLst>
                      <a:ext uri="{53640926-AAD7-44D8-BBD7-CCE9431645EC}">
                        <a14:shadowObscured xmlns:a14="http://schemas.microsoft.com/office/drawing/2010/main"/>
                      </a:ext>
                    </a:extLst>
                  </pic:spPr>
                </pic:pic>
              </a:graphicData>
            </a:graphic>
          </wp:inline>
        </w:drawing>
      </w:r>
    </w:p>
    <w:p w:rsidR="00126040" w:rsidRPr="00005937" w:rsidRDefault="00126040" w:rsidP="00005937">
      <w:pPr>
        <w:rPr>
          <w:b/>
        </w:rPr>
      </w:pPr>
      <w:r>
        <w:t>Nieuwe revolutiegolven in 1830 en 1848</w:t>
      </w:r>
    </w:p>
    <w:p w:rsidR="00126040" w:rsidRPr="00005937" w:rsidRDefault="00126040" w:rsidP="00005937">
      <w:pPr>
        <w:ind w:left="360"/>
        <w:rPr>
          <w:b/>
        </w:rPr>
      </w:pPr>
      <w:r>
        <w:t>Inzet: verwerven van meer politieke macht voor de burgerij ten koste van de vorst, adel en clerus</w:t>
      </w:r>
    </w:p>
    <w:p w:rsidR="00126040" w:rsidRPr="00005937" w:rsidRDefault="00126040" w:rsidP="00005937">
      <w:pPr>
        <w:rPr>
          <w:b/>
        </w:rPr>
      </w:pPr>
      <w:r w:rsidRPr="00005937">
        <w:rPr>
          <w:i/>
          <w:u w:val="single"/>
        </w:rPr>
        <w:t>Gelukt</w:t>
      </w:r>
      <w:r w:rsidR="00005937">
        <w:rPr>
          <w:b/>
        </w:rPr>
        <w:br/>
      </w:r>
      <w:r>
        <w:t>Frankrijk, Italië en België</w:t>
      </w:r>
    </w:p>
    <w:p w:rsidR="00126040" w:rsidRPr="00005937" w:rsidRDefault="00126040" w:rsidP="00005937">
      <w:pPr>
        <w:rPr>
          <w:b/>
        </w:rPr>
      </w:pPr>
      <w:r w:rsidRPr="00005937">
        <w:rPr>
          <w:i/>
          <w:u w:val="single"/>
        </w:rPr>
        <w:t>Mislukt</w:t>
      </w:r>
      <w:r w:rsidR="00005937">
        <w:rPr>
          <w:b/>
        </w:rPr>
        <w:br/>
      </w:r>
      <w:r>
        <w:t>Meeste Midden- en Oost – Europese revoluties</w:t>
      </w:r>
    </w:p>
    <w:p w:rsidR="00126040" w:rsidRDefault="00126040" w:rsidP="00126040">
      <w:pPr>
        <w:pStyle w:val="Kop2"/>
      </w:pPr>
      <w:r>
        <w:t>Nationalisme als bindende kracht</w:t>
      </w:r>
    </w:p>
    <w:p w:rsidR="00126040" w:rsidRDefault="00126040" w:rsidP="00005937">
      <w:r>
        <w:t xml:space="preserve">Duitse casus: eenmakend en samenhorigheidsgevoel </w:t>
      </w:r>
      <w:r>
        <w:sym w:font="Wingdings" w:char="F0E0"/>
      </w:r>
      <w:r>
        <w:t xml:space="preserve"> mondt uit in een conflict tussen FR en </w:t>
      </w:r>
      <w:r w:rsidR="00B1759D">
        <w:t>PR: PR won</w:t>
      </w:r>
    </w:p>
    <w:p w:rsidR="00B1759D" w:rsidRDefault="00B1759D" w:rsidP="00D918EA">
      <w:pPr>
        <w:pStyle w:val="Lijstalinea"/>
        <w:numPr>
          <w:ilvl w:val="1"/>
          <w:numId w:val="11"/>
        </w:numPr>
      </w:pPr>
      <w:r>
        <w:lastRenderedPageBreak/>
        <w:t>Pruisische koning wordt tot Duitse Keizer benoemd</w:t>
      </w:r>
    </w:p>
    <w:p w:rsidR="00B1759D" w:rsidRDefault="00B1759D" w:rsidP="00D918EA">
      <w:pPr>
        <w:pStyle w:val="Lijstalinea"/>
        <w:numPr>
          <w:ilvl w:val="0"/>
          <w:numId w:val="12"/>
        </w:numPr>
      </w:pPr>
      <w:r>
        <w:t>Spanningen blijven opbouwen en monden uit in WO I</w:t>
      </w:r>
    </w:p>
    <w:p w:rsidR="00B1759D" w:rsidRDefault="00B1759D" w:rsidP="00B1759D">
      <w:pPr>
        <w:pStyle w:val="Kop2"/>
      </w:pPr>
      <w:r>
        <w:t>Nationalisme als ontbindende kracht</w:t>
      </w:r>
    </w:p>
    <w:p w:rsidR="00126040" w:rsidRDefault="00B1759D" w:rsidP="00B1759D">
      <w:r>
        <w:t>Vooral een probleem voor multinationale staten</w:t>
      </w:r>
    </w:p>
    <w:p w:rsidR="00B1759D" w:rsidRPr="00005937" w:rsidRDefault="00B1759D" w:rsidP="00005937">
      <w:pPr>
        <w:jc w:val="left"/>
        <w:rPr>
          <w:b/>
        </w:rPr>
      </w:pPr>
      <w:r w:rsidRPr="00005937">
        <w:rPr>
          <w:b/>
        </w:rPr>
        <w:t>Habsburgse rijk</w:t>
      </w:r>
      <w:r w:rsidR="00005937">
        <w:rPr>
          <w:b/>
        </w:rPr>
        <w:br/>
      </w:r>
      <w:r>
        <w:t xml:space="preserve">Nationale opstanden </w:t>
      </w:r>
    </w:p>
    <w:p w:rsidR="00005937" w:rsidRDefault="00B1759D" w:rsidP="00D918EA">
      <w:pPr>
        <w:pStyle w:val="Lijstalinea"/>
        <w:numPr>
          <w:ilvl w:val="0"/>
          <w:numId w:val="11"/>
        </w:numPr>
      </w:pPr>
      <w:r>
        <w:t xml:space="preserve">Bestrijden kost energie en middelen </w:t>
      </w:r>
    </w:p>
    <w:p w:rsidR="00B1759D" w:rsidRDefault="00B1759D" w:rsidP="00D918EA">
      <w:pPr>
        <w:pStyle w:val="Lijstalinea"/>
        <w:numPr>
          <w:ilvl w:val="0"/>
          <w:numId w:val="11"/>
        </w:numPr>
      </w:pPr>
      <w:r>
        <w:t>Keizer probeert tegemoetkomingen te doen binnen de principes van AR</w:t>
      </w:r>
    </w:p>
    <w:p w:rsidR="00B1759D" w:rsidRPr="00126040" w:rsidRDefault="00B1759D" w:rsidP="00D918EA">
      <w:pPr>
        <w:pStyle w:val="Lijstalinea"/>
        <w:numPr>
          <w:ilvl w:val="0"/>
          <w:numId w:val="5"/>
        </w:numPr>
      </w:pPr>
      <w:r>
        <w:t xml:space="preserve">Splitising Habsburgse </w:t>
      </w:r>
      <w:r w:rsidR="00005937">
        <w:t>rijk:</w:t>
      </w:r>
      <w:r>
        <w:t xml:space="preserve"> Oostenrijk + Hongarije = </w:t>
      </w:r>
      <w:r w:rsidR="00005937">
        <w:t>Dubbelmonarchie</w:t>
      </w:r>
    </w:p>
    <w:p w:rsidR="00005937" w:rsidRDefault="00B1759D" w:rsidP="00005937">
      <w:pPr>
        <w:jc w:val="left"/>
      </w:pPr>
      <w:r w:rsidRPr="00005937">
        <w:rPr>
          <w:b/>
        </w:rPr>
        <w:t xml:space="preserve">Rusland </w:t>
      </w:r>
    </w:p>
    <w:p w:rsidR="00005937" w:rsidRDefault="00B1759D" w:rsidP="00D918EA">
      <w:pPr>
        <w:pStyle w:val="Lijstalinea"/>
        <w:numPr>
          <w:ilvl w:val="0"/>
          <w:numId w:val="37"/>
        </w:numPr>
        <w:jc w:val="left"/>
      </w:pPr>
      <w:r>
        <w:t xml:space="preserve">Gigantisch gebied maar is een lappendeken van nationaliteiten </w:t>
      </w:r>
    </w:p>
    <w:p w:rsidR="00B1759D" w:rsidRDefault="00B1759D" w:rsidP="00D918EA">
      <w:pPr>
        <w:pStyle w:val="Lijstalinea"/>
        <w:numPr>
          <w:ilvl w:val="0"/>
          <w:numId w:val="37"/>
        </w:numPr>
        <w:jc w:val="left"/>
      </w:pPr>
      <w:r>
        <w:t>Poging tot modernisering maar elke vorm van liberalisering werd de kop in gedrukt</w:t>
      </w:r>
    </w:p>
    <w:p w:rsidR="00B1759D" w:rsidRDefault="00B1759D" w:rsidP="00D918EA">
      <w:pPr>
        <w:pStyle w:val="Lijstalinea"/>
        <w:numPr>
          <w:ilvl w:val="2"/>
          <w:numId w:val="11"/>
        </w:numPr>
        <w:jc w:val="left"/>
      </w:pPr>
      <w:r>
        <w:t>Rusland bleef hangen in de bestuurlijke traditie van AR</w:t>
      </w:r>
    </w:p>
    <w:p w:rsidR="00005937" w:rsidRDefault="00B1759D" w:rsidP="00005937">
      <w:pPr>
        <w:jc w:val="left"/>
      </w:pPr>
      <w:r w:rsidRPr="00005937">
        <w:rPr>
          <w:b/>
        </w:rPr>
        <w:t>Ottomaanse rijk</w:t>
      </w:r>
    </w:p>
    <w:p w:rsidR="00B1759D" w:rsidRDefault="00B1759D" w:rsidP="00D918EA">
      <w:pPr>
        <w:pStyle w:val="Lijstalinea"/>
        <w:numPr>
          <w:ilvl w:val="0"/>
          <w:numId w:val="38"/>
        </w:numPr>
        <w:jc w:val="left"/>
      </w:pPr>
      <w:r>
        <w:t>Nationale opstanden</w:t>
      </w:r>
    </w:p>
    <w:p w:rsidR="002B3838" w:rsidRDefault="00B1759D" w:rsidP="00B1759D">
      <w:pPr>
        <w:jc w:val="left"/>
      </w:pPr>
      <w:r>
        <w:t>Drie imperia kwamen in de 19</w:t>
      </w:r>
      <w:r w:rsidRPr="00B1759D">
        <w:rPr>
          <w:vertAlign w:val="superscript"/>
        </w:rPr>
        <w:t>e</w:t>
      </w:r>
      <w:r>
        <w:t xml:space="preserve"> eeuw onder druk te </w:t>
      </w:r>
      <w:r w:rsidR="00005937">
        <w:t xml:space="preserve">staan </w:t>
      </w:r>
      <w:r w:rsidR="002B3838">
        <w:sym w:font="Wingdings" w:char="F0E0"/>
      </w:r>
      <w:r w:rsidR="002B3838">
        <w:t xml:space="preserve"> grote gevolgen voor EU en Rusland dat in het AR wordt geworpen. WO I doet rijken vallen! (zie onder)</w:t>
      </w:r>
    </w:p>
    <w:p w:rsidR="002B3838" w:rsidRDefault="002B3838" w:rsidP="00B1759D">
      <w:pPr>
        <w:jc w:val="left"/>
      </w:pPr>
      <w:r>
        <w:rPr>
          <w:noProof/>
          <w:lang w:eastAsia="nl-BE"/>
        </w:rPr>
        <w:drawing>
          <wp:inline distT="0" distB="0" distL="0" distR="0" wp14:anchorId="3A30EC84" wp14:editId="26CA6338">
            <wp:extent cx="6250781" cy="20002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757" t="49421" r="32359" b="17631"/>
                    <a:stretch/>
                  </pic:blipFill>
                  <pic:spPr bwMode="auto">
                    <a:xfrm>
                      <a:off x="0" y="0"/>
                      <a:ext cx="6268475" cy="2005912"/>
                    </a:xfrm>
                    <a:prstGeom prst="rect">
                      <a:avLst/>
                    </a:prstGeom>
                    <a:ln>
                      <a:noFill/>
                    </a:ln>
                    <a:extLst>
                      <a:ext uri="{53640926-AAD7-44D8-BBD7-CCE9431645EC}">
                        <a14:shadowObscured xmlns:a14="http://schemas.microsoft.com/office/drawing/2010/main"/>
                      </a:ext>
                    </a:extLst>
                  </pic:spPr>
                </pic:pic>
              </a:graphicData>
            </a:graphic>
          </wp:inline>
        </w:drawing>
      </w:r>
    </w:p>
    <w:p w:rsidR="002B3838" w:rsidRDefault="002B3838">
      <w:r>
        <w:br w:type="page"/>
      </w:r>
    </w:p>
    <w:p w:rsidR="002B3838" w:rsidRDefault="002B3838" w:rsidP="002B3838">
      <w:pPr>
        <w:pStyle w:val="Titel"/>
        <w:rPr>
          <w:vertAlign w:val="subscript"/>
        </w:rPr>
      </w:pPr>
      <w:r>
        <w:lastRenderedPageBreak/>
        <w:t>De sociaal – economische stroomversnelling</w:t>
      </w:r>
      <w:r w:rsidR="00A23FA3">
        <w:t xml:space="preserve"> </w:t>
      </w:r>
      <w:r w:rsidRPr="00A23FA3">
        <w:rPr>
          <w:sz w:val="48"/>
          <w:vertAlign w:val="subscript"/>
        </w:rPr>
        <w:t>1800 – 1914</w:t>
      </w:r>
    </w:p>
    <w:p w:rsidR="002B3838" w:rsidRDefault="002B3838" w:rsidP="00D918EA">
      <w:pPr>
        <w:pStyle w:val="Kop1"/>
        <w:numPr>
          <w:ilvl w:val="0"/>
          <w:numId w:val="19"/>
        </w:numPr>
      </w:pPr>
      <w:r>
        <w:t>Een groeiende bevolking</w:t>
      </w:r>
    </w:p>
    <w:p w:rsidR="00A23FA3" w:rsidRDefault="00A23FA3" w:rsidP="00A23FA3">
      <w:pPr>
        <w:jc w:val="left"/>
        <w:rPr>
          <w:b/>
        </w:rPr>
      </w:pPr>
      <w:r>
        <w:t>19</w:t>
      </w:r>
      <w:r w:rsidRPr="00A23FA3">
        <w:rPr>
          <w:vertAlign w:val="superscript"/>
        </w:rPr>
        <w:t>e</w:t>
      </w:r>
      <w:r>
        <w:t xml:space="preserve"> eeuw </w:t>
      </w:r>
      <w:r>
        <w:sym w:font="Wingdings" w:char="F0E0"/>
      </w:r>
      <w:r>
        <w:t xml:space="preserve"> Bevolking stijgt!</w:t>
      </w:r>
      <w:r>
        <w:br/>
        <w:t xml:space="preserve">= Eerste fase van de </w:t>
      </w:r>
      <w:r w:rsidRPr="00A23FA3">
        <w:rPr>
          <w:b/>
        </w:rPr>
        <w:t>demografische transitie</w:t>
      </w:r>
    </w:p>
    <w:p w:rsidR="00A23FA3" w:rsidRPr="00A23FA3" w:rsidRDefault="00A23FA3" w:rsidP="00D918EA">
      <w:pPr>
        <w:pStyle w:val="Lijstalinea"/>
        <w:numPr>
          <w:ilvl w:val="0"/>
          <w:numId w:val="20"/>
        </w:numPr>
        <w:jc w:val="left"/>
        <w:rPr>
          <w:i/>
        </w:rPr>
      </w:pPr>
      <w:r w:rsidRPr="00A23FA3">
        <w:rPr>
          <w:i/>
        </w:rPr>
        <w:t xml:space="preserve">Mortaliteit vermindert maar de nataliteit blijft gelijk </w:t>
      </w:r>
    </w:p>
    <w:p w:rsidR="00A23FA3" w:rsidRDefault="00A23FA3" w:rsidP="00D918EA">
      <w:pPr>
        <w:pStyle w:val="Lijstalinea"/>
        <w:numPr>
          <w:ilvl w:val="1"/>
          <w:numId w:val="11"/>
        </w:numPr>
        <w:jc w:val="left"/>
      </w:pPr>
      <w:r>
        <w:t>Geen epidemische ravages meer</w:t>
      </w:r>
    </w:p>
    <w:p w:rsidR="00A23FA3" w:rsidRDefault="00A23FA3" w:rsidP="00D918EA">
      <w:pPr>
        <w:pStyle w:val="Lijstalinea"/>
        <w:numPr>
          <w:ilvl w:val="1"/>
          <w:numId w:val="11"/>
        </w:numPr>
        <w:jc w:val="left"/>
      </w:pPr>
      <w:r>
        <w:t>Medische zorg en gezondheidsinfrastructuur worden uitgebouwd</w:t>
      </w:r>
    </w:p>
    <w:p w:rsidR="00A23FA3" w:rsidRDefault="00A23FA3" w:rsidP="00D918EA">
      <w:pPr>
        <w:pStyle w:val="Lijstalinea"/>
        <w:numPr>
          <w:ilvl w:val="1"/>
          <w:numId w:val="11"/>
        </w:numPr>
        <w:jc w:val="left"/>
      </w:pPr>
      <w:r>
        <w:t xml:space="preserve">Sanitaire werken in de steden </w:t>
      </w:r>
    </w:p>
    <w:p w:rsidR="00A23FA3" w:rsidRDefault="00A23FA3" w:rsidP="00D918EA">
      <w:pPr>
        <w:pStyle w:val="Lijstalinea"/>
        <w:numPr>
          <w:ilvl w:val="1"/>
          <w:numId w:val="11"/>
        </w:numPr>
        <w:jc w:val="left"/>
      </w:pPr>
      <w:r>
        <w:t>Geen hongernoden meer</w:t>
      </w:r>
    </w:p>
    <w:p w:rsidR="00A23FA3" w:rsidRDefault="00A23FA3" w:rsidP="00D918EA">
      <w:pPr>
        <w:pStyle w:val="Lijstalinea"/>
        <w:numPr>
          <w:ilvl w:val="2"/>
          <w:numId w:val="11"/>
        </w:numPr>
        <w:jc w:val="left"/>
      </w:pPr>
      <w:r>
        <w:t>Voeding nog steeds niet divers genoeg maar iedereen had wel genoeg calorieën om de dag door te komen</w:t>
      </w:r>
    </w:p>
    <w:p w:rsidR="00A23FA3" w:rsidRDefault="00A23FA3" w:rsidP="00D918EA">
      <w:pPr>
        <w:pStyle w:val="Lijstalinea"/>
        <w:numPr>
          <w:ilvl w:val="0"/>
          <w:numId w:val="20"/>
        </w:numPr>
        <w:jc w:val="left"/>
        <w:rPr>
          <w:i/>
        </w:rPr>
      </w:pPr>
      <w:r w:rsidRPr="00A23FA3">
        <w:rPr>
          <w:i/>
        </w:rPr>
        <w:t>Wijziging huwelijkspatroon</w:t>
      </w:r>
    </w:p>
    <w:p w:rsidR="00A23FA3" w:rsidRPr="00A23FA3" w:rsidRDefault="00A23FA3" w:rsidP="00D918EA">
      <w:pPr>
        <w:pStyle w:val="Lijstalinea"/>
        <w:numPr>
          <w:ilvl w:val="1"/>
          <w:numId w:val="11"/>
        </w:numPr>
        <w:jc w:val="left"/>
        <w:rPr>
          <w:i/>
        </w:rPr>
      </w:pPr>
      <w:r>
        <w:t>Minder ongehuwden – huwelijksgraad steeg</w:t>
      </w:r>
    </w:p>
    <w:p w:rsidR="00A23FA3" w:rsidRPr="00A23FA3" w:rsidRDefault="00A23FA3" w:rsidP="00D918EA">
      <w:pPr>
        <w:pStyle w:val="Lijstalinea"/>
        <w:numPr>
          <w:ilvl w:val="1"/>
          <w:numId w:val="11"/>
        </w:numPr>
        <w:jc w:val="left"/>
        <w:rPr>
          <w:i/>
        </w:rPr>
      </w:pPr>
      <w:r>
        <w:t xml:space="preserve">Vroeger huwen </w:t>
      </w:r>
    </w:p>
    <w:p w:rsidR="00A23FA3" w:rsidRPr="00A23FA3" w:rsidRDefault="00A23FA3" w:rsidP="00D918EA">
      <w:pPr>
        <w:pStyle w:val="Lijstalinea"/>
        <w:numPr>
          <w:ilvl w:val="2"/>
          <w:numId w:val="11"/>
        </w:numPr>
        <w:jc w:val="left"/>
        <w:rPr>
          <w:i/>
        </w:rPr>
      </w:pPr>
      <w:r>
        <w:t xml:space="preserve">Ten gevolge van de secularisering in de slaapkamer (anticonceptie – </w:t>
      </w:r>
      <w:r w:rsidR="00005937">
        <w:t>PG</w:t>
      </w:r>
      <w:r>
        <w:t xml:space="preserve"> 51) </w:t>
      </w:r>
      <w:r>
        <w:sym w:font="Wingdings" w:char="F0E0"/>
      </w:r>
      <w:r>
        <w:t xml:space="preserve"> laat trouwen om het aantal geboortes onder controle te houden was niet meer noodzakelijk</w:t>
      </w:r>
    </w:p>
    <w:p w:rsidR="00A23FA3" w:rsidRPr="00A23FA3" w:rsidRDefault="00A23FA3" w:rsidP="00D918EA">
      <w:pPr>
        <w:pStyle w:val="Lijstalinea"/>
        <w:numPr>
          <w:ilvl w:val="2"/>
          <w:numId w:val="11"/>
        </w:numPr>
        <w:jc w:val="left"/>
        <w:rPr>
          <w:i/>
        </w:rPr>
      </w:pPr>
      <w:r>
        <w:t xml:space="preserve">Aantal onwettige geboortes daalde </w:t>
      </w:r>
    </w:p>
    <w:p w:rsidR="002B3838" w:rsidRDefault="002B3838" w:rsidP="002B3838">
      <w:pPr>
        <w:pStyle w:val="Kop1"/>
      </w:pPr>
      <w:r>
        <w:t>Mensen in bewegin</w:t>
      </w:r>
      <w:r w:rsidR="00472F23">
        <w:t>g</w:t>
      </w:r>
    </w:p>
    <w:p w:rsidR="00A23FA3" w:rsidRDefault="00A23FA3" w:rsidP="00A23FA3">
      <w:r>
        <w:t xml:space="preserve">Bevolkingsaantal van een natie ook bepaald door de migratiecijfers </w:t>
      </w:r>
    </w:p>
    <w:p w:rsidR="00A23FA3" w:rsidRDefault="003E5AB5" w:rsidP="00D918EA">
      <w:pPr>
        <w:pStyle w:val="Lijstalinea"/>
        <w:numPr>
          <w:ilvl w:val="0"/>
          <w:numId w:val="11"/>
        </w:numPr>
      </w:pPr>
      <w:r>
        <w:t xml:space="preserve">Deel ging zijn geluk zoeken in andere gebieden – geen enorm groot deel </w:t>
      </w:r>
    </w:p>
    <w:p w:rsidR="003E5AB5" w:rsidRDefault="003E5AB5" w:rsidP="00D918EA">
      <w:pPr>
        <w:pStyle w:val="Lijstalinea"/>
        <w:numPr>
          <w:ilvl w:val="1"/>
          <w:numId w:val="11"/>
        </w:numPr>
      </w:pPr>
      <w:r>
        <w:t xml:space="preserve">Vooral naar omringende landen </w:t>
      </w:r>
    </w:p>
    <w:p w:rsidR="003E5AB5" w:rsidRDefault="003E5AB5" w:rsidP="00D918EA">
      <w:pPr>
        <w:pStyle w:val="Lijstalinea"/>
        <w:numPr>
          <w:ilvl w:val="1"/>
          <w:numId w:val="11"/>
        </w:numPr>
      </w:pPr>
      <w:r>
        <w:t>Veel ook binnen de landen, naar het ‘rijke’ Wallonië bijvoorbeeld om daar te gaan werken als arbeider of landbouwer</w:t>
      </w:r>
    </w:p>
    <w:p w:rsidR="003E5AB5" w:rsidRDefault="003E5AB5" w:rsidP="00D918EA">
      <w:pPr>
        <w:pStyle w:val="Lijstalinea"/>
        <w:numPr>
          <w:ilvl w:val="0"/>
          <w:numId w:val="11"/>
        </w:numPr>
      </w:pPr>
      <w:r>
        <w:t>Veel pendel- of seizoensarbeid</w:t>
      </w:r>
    </w:p>
    <w:p w:rsidR="003E5AB5" w:rsidRDefault="003E5AB5" w:rsidP="00D918EA">
      <w:pPr>
        <w:pStyle w:val="Lijstalinea"/>
        <w:numPr>
          <w:ilvl w:val="1"/>
          <w:numId w:val="11"/>
        </w:numPr>
      </w:pPr>
      <w:r>
        <w:t>Goedkope spoorabbonnementen voor de arbeiders</w:t>
      </w:r>
    </w:p>
    <w:p w:rsidR="003E5AB5" w:rsidRDefault="003E5AB5" w:rsidP="00D918EA">
      <w:pPr>
        <w:pStyle w:val="Lijstalinea"/>
        <w:numPr>
          <w:ilvl w:val="0"/>
          <w:numId w:val="11"/>
        </w:numPr>
      </w:pPr>
      <w:r>
        <w:t>Geen kolonie tot het einde van de 19</w:t>
      </w:r>
      <w:r w:rsidRPr="003E5AB5">
        <w:rPr>
          <w:vertAlign w:val="superscript"/>
        </w:rPr>
        <w:t>e</w:t>
      </w:r>
      <w:r>
        <w:t xml:space="preserve"> eeuw dat als demografische uitlaatklep kon gebruikt worden </w:t>
      </w:r>
    </w:p>
    <w:p w:rsidR="003E5AB5" w:rsidRPr="00A23FA3" w:rsidRDefault="003E5AB5" w:rsidP="00D918EA">
      <w:pPr>
        <w:pStyle w:val="Lijstalinea"/>
        <w:numPr>
          <w:ilvl w:val="1"/>
          <w:numId w:val="11"/>
        </w:numPr>
      </w:pPr>
      <w:r>
        <w:t>Ook Congo nooit uitgegroeid tot migratieparadijs</w:t>
      </w:r>
    </w:p>
    <w:p w:rsidR="002B3838" w:rsidRDefault="002B3838" w:rsidP="002B3838">
      <w:pPr>
        <w:pStyle w:val="Kop1"/>
      </w:pPr>
      <w:r>
        <w:t>Waar woonden de Belgen</w:t>
      </w:r>
      <w:r w:rsidR="003E5AB5">
        <w:t>?</w:t>
      </w:r>
    </w:p>
    <w:p w:rsidR="003E5AB5" w:rsidRDefault="003E5AB5" w:rsidP="003E5AB5">
      <w:r>
        <w:t xml:space="preserve">Vooral industriële gebieden deden het goed </w:t>
      </w:r>
    </w:p>
    <w:p w:rsidR="003E5AB5" w:rsidRDefault="003E5AB5" w:rsidP="00D918EA">
      <w:pPr>
        <w:pStyle w:val="Lijstalinea"/>
        <w:numPr>
          <w:ilvl w:val="0"/>
          <w:numId w:val="11"/>
        </w:numPr>
      </w:pPr>
      <w:r>
        <w:t>Commerciële en hoofdstedelijke activiteiten als pull-factor</w:t>
      </w:r>
    </w:p>
    <w:p w:rsidR="003E5AB5" w:rsidRDefault="003E5AB5" w:rsidP="00D918EA">
      <w:pPr>
        <w:pStyle w:val="Lijstalinea"/>
        <w:numPr>
          <w:ilvl w:val="0"/>
          <w:numId w:val="11"/>
        </w:numPr>
      </w:pPr>
      <w:r>
        <w:t>Traditionele verhouding tussen de stad en het platteland werd hierdoor gewijzigd</w:t>
      </w:r>
    </w:p>
    <w:p w:rsidR="003E5AB5" w:rsidRDefault="003E5AB5" w:rsidP="00D918EA">
      <w:pPr>
        <w:pStyle w:val="Lijstalinea"/>
        <w:numPr>
          <w:ilvl w:val="1"/>
          <w:numId w:val="11"/>
        </w:numPr>
      </w:pPr>
      <w:r>
        <w:t>Opkomst van steden zoals Gent, Brussel, Antwerpen, Luik</w:t>
      </w:r>
    </w:p>
    <w:p w:rsidR="003E5AB5" w:rsidRDefault="003E5AB5" w:rsidP="00D918EA">
      <w:pPr>
        <w:pStyle w:val="Lijstalinea"/>
        <w:numPr>
          <w:ilvl w:val="1"/>
          <w:numId w:val="11"/>
        </w:numPr>
      </w:pPr>
      <w:r>
        <w:t>Meerderheid van de bevolking woonde tegen de negentiende eeuw in middelgrote woonkernen</w:t>
      </w:r>
    </w:p>
    <w:p w:rsidR="003E5AB5" w:rsidRDefault="003E5AB5" w:rsidP="00D918EA">
      <w:pPr>
        <w:pStyle w:val="Lijstalinea"/>
        <w:numPr>
          <w:ilvl w:val="0"/>
          <w:numId w:val="11"/>
        </w:numPr>
      </w:pPr>
      <w:r>
        <w:t xml:space="preserve">Vlaanderen urbaniseerde minder dan Wallonië </w:t>
      </w:r>
      <w:r>
        <w:sym w:font="Wingdings" w:char="F0E0"/>
      </w:r>
      <w:r>
        <w:t xml:space="preserve"> pendelbewegingen (zie hierboven)</w:t>
      </w:r>
    </w:p>
    <w:p w:rsidR="003E5AB5" w:rsidRDefault="003E5AB5" w:rsidP="003E5AB5">
      <w:pPr>
        <w:ind w:left="360"/>
      </w:pPr>
    </w:p>
    <w:p w:rsidR="003E5AB5" w:rsidRDefault="003E5AB5" w:rsidP="003E5AB5">
      <w:pPr>
        <w:rPr>
          <w:b/>
        </w:rPr>
      </w:pPr>
      <w:r>
        <w:rPr>
          <w:b/>
        </w:rPr>
        <w:t>Gevolgen snelle urbanisering</w:t>
      </w:r>
    </w:p>
    <w:p w:rsidR="003E5AB5" w:rsidRDefault="00A9437D" w:rsidP="003E5AB5">
      <w:r>
        <w:t>Armoedeconcentratie + slechte hygiëne</w:t>
      </w:r>
    </w:p>
    <w:p w:rsidR="00A9437D" w:rsidRDefault="00A9437D" w:rsidP="00D918EA">
      <w:pPr>
        <w:pStyle w:val="Lijstalinea"/>
        <w:numPr>
          <w:ilvl w:val="0"/>
          <w:numId w:val="11"/>
        </w:numPr>
      </w:pPr>
      <w:r>
        <w:t>Huisjesmelkerij</w:t>
      </w:r>
    </w:p>
    <w:p w:rsidR="00A9437D" w:rsidRDefault="00A9437D" w:rsidP="00D918EA">
      <w:pPr>
        <w:pStyle w:val="Lijstalinea"/>
        <w:numPr>
          <w:ilvl w:val="0"/>
          <w:numId w:val="11"/>
        </w:numPr>
      </w:pPr>
      <w:r>
        <w:t>Huisvesting en sanitair waren ondermaats</w:t>
      </w:r>
    </w:p>
    <w:p w:rsidR="00A9437D" w:rsidRDefault="00A9437D" w:rsidP="00D918EA">
      <w:pPr>
        <w:pStyle w:val="Lijstalinea"/>
        <w:numPr>
          <w:ilvl w:val="0"/>
          <w:numId w:val="11"/>
        </w:numPr>
      </w:pPr>
      <w:r>
        <w:t>Stadsverloedering bedreigde zelfs gezondheid van de elite</w:t>
      </w:r>
    </w:p>
    <w:p w:rsidR="00A9437D" w:rsidRDefault="00A9437D" w:rsidP="00D918EA">
      <w:pPr>
        <w:pStyle w:val="Lijstalinea"/>
        <w:numPr>
          <w:ilvl w:val="0"/>
          <w:numId w:val="12"/>
        </w:numPr>
      </w:pPr>
      <w:r>
        <w:t>Stadssanering en woningbouwpolitiek komen op de publieke agenda terecht</w:t>
      </w:r>
    </w:p>
    <w:p w:rsidR="00A9437D" w:rsidRDefault="00A9437D" w:rsidP="00D918EA">
      <w:pPr>
        <w:pStyle w:val="Lijstalinea"/>
        <w:numPr>
          <w:ilvl w:val="0"/>
          <w:numId w:val="5"/>
        </w:numPr>
      </w:pPr>
      <w:r>
        <w:t>Uitbouwen collectieve infrastructuren (energie en water)</w:t>
      </w:r>
    </w:p>
    <w:p w:rsidR="00A9437D" w:rsidRPr="003E5AB5" w:rsidRDefault="00A9437D" w:rsidP="00D918EA">
      <w:pPr>
        <w:pStyle w:val="Lijstalinea"/>
        <w:numPr>
          <w:ilvl w:val="0"/>
          <w:numId w:val="5"/>
        </w:numPr>
      </w:pPr>
      <w:r>
        <w:t xml:space="preserve">Tweede fase: verbetering huisvesting (pas échte verbetering in de twintigste eeuw) </w:t>
      </w:r>
    </w:p>
    <w:p w:rsidR="002B3838" w:rsidRDefault="002B3838" w:rsidP="002B3838">
      <w:pPr>
        <w:pStyle w:val="Kop1"/>
      </w:pPr>
      <w:r>
        <w:t>De landbouw op de schop</w:t>
      </w:r>
    </w:p>
    <w:p w:rsidR="00D1099F" w:rsidRDefault="00D1099F" w:rsidP="00D1099F">
      <w:pPr>
        <w:rPr>
          <w:i/>
        </w:rPr>
      </w:pPr>
      <w:r>
        <w:rPr>
          <w:i/>
        </w:rPr>
        <w:t>CRISIS op het platteland!</w:t>
      </w:r>
    </w:p>
    <w:p w:rsidR="00D1099F" w:rsidRDefault="00D1099F" w:rsidP="00D918EA">
      <w:pPr>
        <w:pStyle w:val="Lijstalinea"/>
        <w:numPr>
          <w:ilvl w:val="0"/>
          <w:numId w:val="11"/>
        </w:numPr>
      </w:pPr>
      <w:r>
        <w:t xml:space="preserve">Nieuwe teelten werden gevonden (bv. aardappel, hennep, koolzaad, hop, vlas) </w:t>
      </w:r>
    </w:p>
    <w:p w:rsidR="00D1099F" w:rsidRDefault="00EA2605" w:rsidP="00D918EA">
      <w:pPr>
        <w:pStyle w:val="Lijstalinea"/>
        <w:numPr>
          <w:ilvl w:val="1"/>
          <w:numId w:val="11"/>
        </w:numPr>
      </w:pPr>
      <w:r>
        <w:t xml:space="preserve">Marktproductie wordt belangrijker </w:t>
      </w:r>
      <w:r>
        <w:sym w:font="Wingdings" w:char="F0E0"/>
      </w:r>
      <w:r>
        <w:t xml:space="preserve"> nieuwe vormen van goederenproductie</w:t>
      </w:r>
    </w:p>
    <w:p w:rsidR="00EA2605" w:rsidRDefault="00EA2605" w:rsidP="00D918EA">
      <w:pPr>
        <w:pStyle w:val="Lijstalinea"/>
        <w:numPr>
          <w:ilvl w:val="0"/>
          <w:numId w:val="5"/>
        </w:numPr>
      </w:pPr>
      <w:r>
        <w:t>Opkomst van de industrie betekent de dood van de huisnijverheid</w:t>
      </w:r>
    </w:p>
    <w:p w:rsidR="00EA2605" w:rsidRDefault="00EA2605" w:rsidP="00D918EA">
      <w:pPr>
        <w:pStyle w:val="Lijstalinea"/>
        <w:numPr>
          <w:ilvl w:val="0"/>
          <w:numId w:val="5"/>
        </w:numPr>
      </w:pPr>
      <w:r>
        <w:t>Misoogsten en aardappelziekte</w:t>
      </w:r>
    </w:p>
    <w:p w:rsidR="00EA2605" w:rsidRDefault="00EA2605" w:rsidP="00EA2605">
      <w:r>
        <w:rPr>
          <w:b/>
        </w:rPr>
        <w:t xml:space="preserve">Stijging </w:t>
      </w:r>
      <w:r>
        <w:t>landbouwproductie eind twintigste eeuw</w:t>
      </w:r>
    </w:p>
    <w:p w:rsidR="00EA2605" w:rsidRDefault="00EA2605" w:rsidP="00D918EA">
      <w:pPr>
        <w:pStyle w:val="Lijstalinea"/>
        <w:numPr>
          <w:ilvl w:val="0"/>
          <w:numId w:val="11"/>
        </w:numPr>
      </w:pPr>
      <w:r>
        <w:t>Onvoldoende voor de bevolkingstoename</w:t>
      </w:r>
    </w:p>
    <w:p w:rsidR="00EA2605" w:rsidRDefault="00EA2605" w:rsidP="00D918EA">
      <w:pPr>
        <w:pStyle w:val="Lijstalinea"/>
        <w:numPr>
          <w:ilvl w:val="0"/>
          <w:numId w:val="5"/>
        </w:numPr>
      </w:pPr>
      <w:r>
        <w:t>Steeds meer voedsel wordt ingevoerd</w:t>
      </w:r>
    </w:p>
    <w:p w:rsidR="00EA2605" w:rsidRDefault="00EA2605" w:rsidP="00D918EA">
      <w:pPr>
        <w:pStyle w:val="Lijstalinea"/>
        <w:numPr>
          <w:ilvl w:val="0"/>
          <w:numId w:val="5"/>
        </w:numPr>
      </w:pPr>
      <w:r>
        <w:t xml:space="preserve">Ontwikkeling </w:t>
      </w:r>
      <w:r w:rsidR="00910280">
        <w:t xml:space="preserve">transportmogelijkheden </w:t>
      </w:r>
    </w:p>
    <w:p w:rsidR="00EA2605" w:rsidRDefault="00EA2605" w:rsidP="00EA2605">
      <w:pPr>
        <w:ind w:left="502"/>
      </w:pPr>
      <w:r>
        <w:t xml:space="preserve">= </w:t>
      </w:r>
      <w:r>
        <w:rPr>
          <w:b/>
          <w:i/>
        </w:rPr>
        <w:t xml:space="preserve">Agricultural invasion </w:t>
      </w:r>
    </w:p>
    <w:p w:rsidR="00EA2605" w:rsidRDefault="00EA2605" w:rsidP="00D918EA">
      <w:pPr>
        <w:pStyle w:val="Lijstalinea"/>
        <w:numPr>
          <w:ilvl w:val="0"/>
          <w:numId w:val="11"/>
        </w:numPr>
      </w:pPr>
      <w:r>
        <w:t>Concurrentiestrijd met invoerproducten</w:t>
      </w:r>
    </w:p>
    <w:p w:rsidR="00EA2605" w:rsidRDefault="00EA2605" w:rsidP="00D918EA">
      <w:pPr>
        <w:pStyle w:val="Lijstalinea"/>
        <w:numPr>
          <w:ilvl w:val="0"/>
          <w:numId w:val="11"/>
        </w:numPr>
      </w:pPr>
      <w:r>
        <w:t>Landbouwbedrijven werden steeds kleiner door de verdelingen door erfenissen</w:t>
      </w:r>
    </w:p>
    <w:p w:rsidR="00EA2605" w:rsidRDefault="00EA2605" w:rsidP="00EA2605">
      <w:pPr>
        <w:rPr>
          <w:b/>
        </w:rPr>
      </w:pPr>
      <w:r>
        <w:rPr>
          <w:b/>
        </w:rPr>
        <w:t>Uitzuivering door de Belgische staat</w:t>
      </w:r>
    </w:p>
    <w:p w:rsidR="00EA2605" w:rsidRDefault="00EA2605" w:rsidP="00D918EA">
      <w:pPr>
        <w:pStyle w:val="Lijstalinea"/>
        <w:numPr>
          <w:ilvl w:val="0"/>
          <w:numId w:val="11"/>
        </w:numPr>
      </w:pPr>
      <w:r>
        <w:t>Eind negentiende, begin 20</w:t>
      </w:r>
      <w:r w:rsidRPr="00EA2605">
        <w:rPr>
          <w:vertAlign w:val="superscript"/>
        </w:rPr>
        <w:t>e</w:t>
      </w:r>
      <w:r>
        <w:t xml:space="preserve"> eeuw</w:t>
      </w:r>
    </w:p>
    <w:p w:rsidR="00EA2605" w:rsidRDefault="00EA2605" w:rsidP="00D918EA">
      <w:pPr>
        <w:pStyle w:val="Lijstalinea"/>
        <w:numPr>
          <w:ilvl w:val="1"/>
          <w:numId w:val="11"/>
        </w:numPr>
      </w:pPr>
      <w:r>
        <w:t>Agrarisch protectionisme zou kunnen helpen maar wou de regering niet omdat</w:t>
      </w:r>
    </w:p>
    <w:p w:rsidR="00EA2605" w:rsidRDefault="00EA2605" w:rsidP="00D918EA">
      <w:pPr>
        <w:pStyle w:val="Lijstalinea"/>
        <w:numPr>
          <w:ilvl w:val="2"/>
          <w:numId w:val="11"/>
        </w:numPr>
      </w:pPr>
      <w:r>
        <w:t xml:space="preserve">De concurrentiekracht van de industrie in het gedrang zou gebracht worden. </w:t>
      </w:r>
    </w:p>
    <w:p w:rsidR="00910280" w:rsidRDefault="00910280" w:rsidP="00910280">
      <w:pPr>
        <w:rPr>
          <w:b/>
        </w:rPr>
      </w:pPr>
      <w:r>
        <w:rPr>
          <w:b/>
        </w:rPr>
        <w:t>Andere transformaties</w:t>
      </w:r>
    </w:p>
    <w:p w:rsidR="00910280" w:rsidRDefault="00910280" w:rsidP="00D918EA">
      <w:pPr>
        <w:pStyle w:val="Lijstalinea"/>
        <w:numPr>
          <w:ilvl w:val="0"/>
          <w:numId w:val="11"/>
        </w:numPr>
      </w:pPr>
      <w:r>
        <w:t>Nieuwe, meer productieve teeltmethoden en langzame mechanisatie</w:t>
      </w:r>
    </w:p>
    <w:p w:rsidR="00910280" w:rsidRDefault="00910280" w:rsidP="00D918EA">
      <w:pPr>
        <w:pStyle w:val="Lijstalinea"/>
        <w:numPr>
          <w:ilvl w:val="0"/>
          <w:numId w:val="11"/>
        </w:numPr>
      </w:pPr>
      <w:r>
        <w:t xml:space="preserve">Aandeel van de graangewassen daalt </w:t>
      </w:r>
    </w:p>
    <w:p w:rsidR="00910280" w:rsidRDefault="00910280" w:rsidP="00D918EA">
      <w:pPr>
        <w:pStyle w:val="Lijstalinea"/>
        <w:numPr>
          <w:ilvl w:val="1"/>
          <w:numId w:val="11"/>
        </w:numPr>
      </w:pPr>
      <w:r>
        <w:t xml:space="preserve">Overschakeling naar meer renderende teelten </w:t>
      </w:r>
    </w:p>
    <w:p w:rsidR="00910280" w:rsidRDefault="00910280" w:rsidP="00D918EA">
      <w:pPr>
        <w:pStyle w:val="Lijstalinea"/>
        <w:numPr>
          <w:ilvl w:val="2"/>
          <w:numId w:val="11"/>
        </w:numPr>
      </w:pPr>
      <w:r>
        <w:t xml:space="preserve">Suikerbieten </w:t>
      </w:r>
    </w:p>
    <w:p w:rsidR="00910280" w:rsidRDefault="00910280" w:rsidP="00D918EA">
      <w:pPr>
        <w:pStyle w:val="Lijstalinea"/>
        <w:numPr>
          <w:ilvl w:val="2"/>
          <w:numId w:val="11"/>
        </w:numPr>
      </w:pPr>
      <w:r>
        <w:t>Tuinbouw</w:t>
      </w:r>
    </w:p>
    <w:p w:rsidR="00910280" w:rsidRDefault="00302A81" w:rsidP="00D918EA">
      <w:pPr>
        <w:pStyle w:val="Lijstalinea"/>
        <w:numPr>
          <w:ilvl w:val="2"/>
          <w:numId w:val="11"/>
        </w:numPr>
      </w:pPr>
      <w:r>
        <w:t>V</w:t>
      </w:r>
      <w:r w:rsidR="00910280">
        <w:t>eeteelt</w:t>
      </w:r>
    </w:p>
    <w:p w:rsidR="00302A81" w:rsidRPr="00910280" w:rsidRDefault="00302A81" w:rsidP="00302A81"/>
    <w:p w:rsidR="002B3838" w:rsidRDefault="002B3838" w:rsidP="002B3838">
      <w:pPr>
        <w:pStyle w:val="Kop1"/>
      </w:pPr>
      <w:r>
        <w:lastRenderedPageBreak/>
        <w:t xml:space="preserve"> Van de eerste naar de tweede industriële revolutie in België</w:t>
      </w:r>
    </w:p>
    <w:p w:rsidR="00302A81" w:rsidRDefault="00302A81" w:rsidP="00302A81">
      <w:pPr>
        <w:rPr>
          <w:b/>
        </w:rPr>
      </w:pPr>
      <w:r>
        <w:t>19</w:t>
      </w:r>
      <w:r w:rsidRPr="00302A81">
        <w:rPr>
          <w:vertAlign w:val="superscript"/>
        </w:rPr>
        <w:t>e</w:t>
      </w:r>
      <w:r>
        <w:t xml:space="preserve"> eeuw – </w:t>
      </w:r>
      <w:r>
        <w:rPr>
          <w:b/>
        </w:rPr>
        <w:t>Economische troeven</w:t>
      </w:r>
    </w:p>
    <w:p w:rsidR="00302A81" w:rsidRDefault="00302A81" w:rsidP="00D918EA">
      <w:pPr>
        <w:pStyle w:val="Lijstalinea"/>
        <w:numPr>
          <w:ilvl w:val="0"/>
          <w:numId w:val="11"/>
        </w:numPr>
      </w:pPr>
      <w:r>
        <w:t>Gebied is een kruispunt tussen grote economieën</w:t>
      </w:r>
    </w:p>
    <w:p w:rsidR="00302A81" w:rsidRDefault="00302A81" w:rsidP="00D918EA">
      <w:pPr>
        <w:pStyle w:val="Lijstalinea"/>
        <w:numPr>
          <w:ilvl w:val="0"/>
          <w:numId w:val="11"/>
        </w:numPr>
      </w:pPr>
      <w:r>
        <w:t>Ondergrond bevat rijke grondstoflagen (steenkool)</w:t>
      </w:r>
    </w:p>
    <w:p w:rsidR="00302A81" w:rsidRDefault="00302A81" w:rsidP="00D918EA">
      <w:pPr>
        <w:pStyle w:val="Lijstalinea"/>
        <w:numPr>
          <w:ilvl w:val="0"/>
          <w:numId w:val="11"/>
        </w:numPr>
      </w:pPr>
      <w:r>
        <w:t>Talrijke en geproletariseerde bevolking</w:t>
      </w:r>
    </w:p>
    <w:p w:rsidR="00302A81" w:rsidRDefault="00302A81" w:rsidP="00D918EA">
      <w:pPr>
        <w:pStyle w:val="Lijstalinea"/>
        <w:numPr>
          <w:ilvl w:val="0"/>
          <w:numId w:val="11"/>
        </w:numPr>
      </w:pPr>
      <w:r>
        <w:t xml:space="preserve">Traditie van niet-agrarische productie </w:t>
      </w:r>
    </w:p>
    <w:p w:rsidR="00302A81" w:rsidRDefault="00302A81" w:rsidP="00D918EA">
      <w:pPr>
        <w:pStyle w:val="Lijstalinea"/>
        <w:numPr>
          <w:ilvl w:val="0"/>
          <w:numId w:val="12"/>
        </w:numPr>
      </w:pPr>
      <w:r>
        <w:t>Voedingsbodem voor het kapitalistische productiesysteem op het c</w:t>
      </w:r>
      <w:r w:rsidR="00005937">
        <w:t>o</w:t>
      </w:r>
      <w:r>
        <w:t>ntinent</w:t>
      </w:r>
    </w:p>
    <w:p w:rsidR="00302A81" w:rsidRDefault="00302A81" w:rsidP="00D918EA">
      <w:pPr>
        <w:pStyle w:val="Lijstalinea"/>
        <w:numPr>
          <w:ilvl w:val="1"/>
          <w:numId w:val="12"/>
        </w:numPr>
      </w:pPr>
      <w:r>
        <w:t>GB als koploper</w:t>
      </w:r>
    </w:p>
    <w:p w:rsidR="00302A81" w:rsidRDefault="00302A81" w:rsidP="00D918EA">
      <w:pPr>
        <w:pStyle w:val="Lijstalinea"/>
        <w:numPr>
          <w:ilvl w:val="1"/>
          <w:numId w:val="12"/>
        </w:numPr>
      </w:pPr>
      <w:r>
        <w:t>Eerste Industriële revolutie heel geconcentreerd (slechts bepaalde sectoren etc.)</w:t>
      </w:r>
    </w:p>
    <w:p w:rsidR="00302A81" w:rsidRDefault="00302A81" w:rsidP="00302A81">
      <w:pPr>
        <w:pStyle w:val="Kop2"/>
      </w:pPr>
      <w:r>
        <w:t>Gent</w:t>
      </w:r>
    </w:p>
    <w:p w:rsidR="00302A81" w:rsidRDefault="00302A81" w:rsidP="00302A81">
      <w:pPr>
        <w:rPr>
          <w:b/>
        </w:rPr>
      </w:pPr>
      <w:r>
        <w:rPr>
          <w:b/>
        </w:rPr>
        <w:t xml:space="preserve">Lieven Bauwens </w:t>
      </w:r>
      <w:r w:rsidRPr="00302A81">
        <w:t>(1769 – 1822)</w:t>
      </w:r>
    </w:p>
    <w:p w:rsidR="00302A81" w:rsidRDefault="00302A81" w:rsidP="00D918EA">
      <w:pPr>
        <w:pStyle w:val="Lijstalinea"/>
        <w:numPr>
          <w:ilvl w:val="0"/>
          <w:numId w:val="11"/>
        </w:numPr>
      </w:pPr>
      <w:r>
        <w:t xml:space="preserve">Eerste stappen tot moderne productiemethoden </w:t>
      </w:r>
    </w:p>
    <w:p w:rsidR="00302A81" w:rsidRDefault="00302A81" w:rsidP="00D918EA">
      <w:pPr>
        <w:pStyle w:val="Lijstalinea"/>
        <w:numPr>
          <w:ilvl w:val="0"/>
          <w:numId w:val="11"/>
        </w:numPr>
      </w:pPr>
      <w:r>
        <w:t>Smokkelen van een Britse spinmachine vanuit GB</w:t>
      </w:r>
    </w:p>
    <w:p w:rsidR="00302A81" w:rsidRDefault="00302A81" w:rsidP="00D918EA">
      <w:pPr>
        <w:pStyle w:val="Lijstalinea"/>
        <w:numPr>
          <w:ilvl w:val="0"/>
          <w:numId w:val="11"/>
        </w:numPr>
      </w:pPr>
      <w:r>
        <w:t>Arbeidskrachten: immigranten platteland en behoeftigen vanuit de stad (ook met dwang)</w:t>
      </w:r>
    </w:p>
    <w:p w:rsidR="00302A81" w:rsidRDefault="00302A81" w:rsidP="00D918EA">
      <w:pPr>
        <w:pStyle w:val="Lijstalinea"/>
        <w:numPr>
          <w:ilvl w:val="0"/>
          <w:numId w:val="5"/>
        </w:numPr>
      </w:pPr>
      <w:r>
        <w:t>Weven als huisnijverheid verdween door het vliegend schietspoel</w:t>
      </w:r>
    </w:p>
    <w:p w:rsidR="00302A81" w:rsidRDefault="00302A81" w:rsidP="00D918EA">
      <w:pPr>
        <w:pStyle w:val="Lijstalinea"/>
        <w:numPr>
          <w:ilvl w:val="0"/>
          <w:numId w:val="5"/>
        </w:numPr>
      </w:pPr>
      <w:r>
        <w:t>Dood van de plattelandsindustrie</w:t>
      </w:r>
    </w:p>
    <w:p w:rsidR="00302A81" w:rsidRDefault="00657021" w:rsidP="00302A81">
      <w:pPr>
        <w:pStyle w:val="Kop2"/>
      </w:pPr>
      <w:r>
        <w:t>einde re</w:t>
      </w:r>
      <w:r w:rsidR="00302A81">
        <w:t xml:space="preserve">gime Napoleon </w:t>
      </w:r>
    </w:p>
    <w:p w:rsidR="00302A81" w:rsidRDefault="00302A81" w:rsidP="00D918EA">
      <w:pPr>
        <w:pStyle w:val="Lijstalinea"/>
        <w:numPr>
          <w:ilvl w:val="0"/>
          <w:numId w:val="12"/>
        </w:numPr>
      </w:pPr>
      <w:r>
        <w:t>Moeilijkheden voor de prille industrie maar hield stand en bloeide verder open het Koninkrijk der Nederlanden</w:t>
      </w:r>
    </w:p>
    <w:p w:rsidR="00302A81" w:rsidRDefault="00302A81" w:rsidP="00D918EA">
      <w:pPr>
        <w:pStyle w:val="Lijstalinea"/>
        <w:numPr>
          <w:ilvl w:val="0"/>
          <w:numId w:val="11"/>
        </w:numPr>
      </w:pPr>
      <w:r>
        <w:t>Koloniale export naar Oost-Indië (VOC)</w:t>
      </w:r>
    </w:p>
    <w:p w:rsidR="00302A81" w:rsidRDefault="00657021" w:rsidP="00657021">
      <w:r>
        <w:t xml:space="preserve">Regime wissel </w:t>
      </w:r>
      <w:r>
        <w:rPr>
          <w:b/>
        </w:rPr>
        <w:t xml:space="preserve">1830 </w:t>
      </w:r>
      <w:r>
        <w:t>zorgt opnieuw voor een pijnlijke periode (Drie schakels Metaal, steenkool, textiel)</w:t>
      </w:r>
    </w:p>
    <w:p w:rsidR="00657021" w:rsidRDefault="00657021" w:rsidP="00D918EA">
      <w:pPr>
        <w:pStyle w:val="Lijstalinea"/>
        <w:numPr>
          <w:ilvl w:val="0"/>
          <w:numId w:val="11"/>
        </w:numPr>
      </w:pPr>
      <w:r>
        <w:t xml:space="preserve">Gentse textielnijverheid veert nadien opnieuw op </w:t>
      </w:r>
    </w:p>
    <w:p w:rsidR="00657021" w:rsidRDefault="00657021" w:rsidP="00D918EA">
      <w:pPr>
        <w:pStyle w:val="Lijstalinea"/>
        <w:numPr>
          <w:ilvl w:val="1"/>
          <w:numId w:val="11"/>
        </w:numPr>
      </w:pPr>
      <w:r>
        <w:t>Deze sector bleef tot in de 20</w:t>
      </w:r>
      <w:r w:rsidRPr="00657021">
        <w:rPr>
          <w:vertAlign w:val="superscript"/>
        </w:rPr>
        <w:t>e</w:t>
      </w:r>
      <w:r>
        <w:t xml:space="preserve"> eeuw de ruggengraat van de kapitalistische Gentse economie.</w:t>
      </w:r>
    </w:p>
    <w:p w:rsidR="00657021" w:rsidRDefault="00657021" w:rsidP="00D918EA">
      <w:pPr>
        <w:pStyle w:val="Lijstalinea"/>
        <w:numPr>
          <w:ilvl w:val="0"/>
          <w:numId w:val="11"/>
        </w:numPr>
        <w:rPr>
          <w:b/>
        </w:rPr>
      </w:pPr>
      <w:r>
        <w:rPr>
          <w:b/>
        </w:rPr>
        <w:t>Wallonië</w:t>
      </w:r>
    </w:p>
    <w:p w:rsidR="00657021" w:rsidRPr="00657021" w:rsidRDefault="00657021" w:rsidP="00D918EA">
      <w:pPr>
        <w:pStyle w:val="Lijstalinea"/>
        <w:numPr>
          <w:ilvl w:val="1"/>
          <w:numId w:val="11"/>
        </w:numPr>
        <w:rPr>
          <w:b/>
        </w:rPr>
      </w:pPr>
      <w:r>
        <w:t>Ook hier begint textielnijverheid open te bloeien.</w:t>
      </w:r>
    </w:p>
    <w:p w:rsidR="00657021" w:rsidRDefault="00657021" w:rsidP="00D918EA">
      <w:pPr>
        <w:pStyle w:val="Lijstalinea"/>
        <w:numPr>
          <w:ilvl w:val="2"/>
          <w:numId w:val="11"/>
        </w:numPr>
      </w:pPr>
      <w:r>
        <w:t>Enkele rijke families aan de basis</w:t>
      </w:r>
      <w:r>
        <w:tab/>
      </w:r>
    </w:p>
    <w:p w:rsidR="00657021" w:rsidRDefault="00657021" w:rsidP="00D918EA">
      <w:pPr>
        <w:pStyle w:val="Lijstalinea"/>
        <w:numPr>
          <w:ilvl w:val="2"/>
          <w:numId w:val="11"/>
        </w:numPr>
      </w:pPr>
      <w:r>
        <w:t>Overschakeling naar een gecentraliseerd productiepatroon</w:t>
      </w:r>
    </w:p>
    <w:p w:rsidR="00657021" w:rsidRDefault="00657021" w:rsidP="00D918EA">
      <w:pPr>
        <w:pStyle w:val="Lijstalinea"/>
        <w:numPr>
          <w:ilvl w:val="3"/>
          <w:numId w:val="11"/>
        </w:numPr>
      </w:pPr>
      <w:r>
        <w:t>Verschuiving van huisateliers naar nieuwe fabirken in de stad</w:t>
      </w:r>
    </w:p>
    <w:p w:rsidR="00657021" w:rsidRDefault="00657021" w:rsidP="00D918EA">
      <w:pPr>
        <w:pStyle w:val="Lijstalinea"/>
        <w:numPr>
          <w:ilvl w:val="1"/>
          <w:numId w:val="11"/>
        </w:numPr>
      </w:pPr>
      <w:r>
        <w:t xml:space="preserve">Eerder al bekend om haar metaalproductie </w:t>
      </w:r>
    </w:p>
    <w:p w:rsidR="00657021" w:rsidRDefault="00657021" w:rsidP="00D918EA">
      <w:pPr>
        <w:pStyle w:val="Lijstalinea"/>
        <w:numPr>
          <w:ilvl w:val="2"/>
          <w:numId w:val="11"/>
        </w:numPr>
      </w:pPr>
      <w:r>
        <w:t>Oude ambachtelijke productiemethode wordt door een nieuwe vervangen</w:t>
      </w:r>
    </w:p>
    <w:p w:rsidR="00657021" w:rsidRDefault="00657021" w:rsidP="00D918EA">
      <w:pPr>
        <w:pStyle w:val="Lijstalinea"/>
        <w:numPr>
          <w:ilvl w:val="3"/>
          <w:numId w:val="11"/>
        </w:numPr>
      </w:pPr>
      <w:r>
        <w:t xml:space="preserve">Houtskool </w:t>
      </w:r>
      <w:r>
        <w:sym w:font="Wingdings" w:char="F0E0"/>
      </w:r>
      <w:r>
        <w:t xml:space="preserve"> cokes</w:t>
      </w:r>
    </w:p>
    <w:p w:rsidR="00657021" w:rsidRDefault="00657021" w:rsidP="00D918EA">
      <w:pPr>
        <w:pStyle w:val="Lijstalinea"/>
        <w:numPr>
          <w:ilvl w:val="3"/>
          <w:numId w:val="11"/>
        </w:numPr>
      </w:pPr>
      <w:r>
        <w:t>Door puddling werd het gietijzer een ijzer van betere kwaliteit</w:t>
      </w:r>
    </w:p>
    <w:p w:rsidR="00657021" w:rsidRDefault="00657021" w:rsidP="00D918EA">
      <w:pPr>
        <w:pStyle w:val="Lijstalinea"/>
        <w:numPr>
          <w:ilvl w:val="3"/>
          <w:numId w:val="11"/>
        </w:numPr>
      </w:pPr>
      <w:r>
        <w:t>Walsmachine werd geïntroduceerd</w:t>
      </w:r>
    </w:p>
    <w:p w:rsidR="00657021" w:rsidRPr="00657021" w:rsidRDefault="00657021" w:rsidP="00D918EA">
      <w:pPr>
        <w:pStyle w:val="Lijstalinea"/>
        <w:numPr>
          <w:ilvl w:val="0"/>
          <w:numId w:val="11"/>
        </w:numPr>
      </w:pPr>
      <w:r>
        <w:rPr>
          <w:b/>
        </w:rPr>
        <w:t xml:space="preserve">Stoommachine </w:t>
      </w:r>
    </w:p>
    <w:p w:rsidR="00657021" w:rsidRDefault="00657021" w:rsidP="00D918EA">
      <w:pPr>
        <w:pStyle w:val="Lijstalinea"/>
        <w:numPr>
          <w:ilvl w:val="1"/>
          <w:numId w:val="11"/>
        </w:numPr>
      </w:pPr>
      <w:r>
        <w:t>Aangedreven door steenkool</w:t>
      </w:r>
    </w:p>
    <w:p w:rsidR="00657021" w:rsidRPr="00657021" w:rsidRDefault="00657021" w:rsidP="00005937">
      <w:pPr>
        <w:pStyle w:val="Lijstalinea"/>
        <w:ind w:left="1440"/>
      </w:pPr>
    </w:p>
    <w:p w:rsidR="002B3838" w:rsidRDefault="002B3838" w:rsidP="002B3838">
      <w:pPr>
        <w:pStyle w:val="Kop1"/>
      </w:pPr>
      <w:r>
        <w:lastRenderedPageBreak/>
        <w:t>Enkele structurele kenmerken van de Belgische industrie</w:t>
      </w:r>
    </w:p>
    <w:p w:rsidR="00CE3F98" w:rsidRPr="00CE3F98" w:rsidRDefault="00CE3F98" w:rsidP="00D918EA">
      <w:pPr>
        <w:pStyle w:val="Lijstalinea"/>
        <w:numPr>
          <w:ilvl w:val="0"/>
          <w:numId w:val="21"/>
        </w:numPr>
        <w:jc w:val="left"/>
        <w:rPr>
          <w:b/>
        </w:rPr>
      </w:pPr>
      <w:r w:rsidRPr="00CE3F98">
        <w:rPr>
          <w:b/>
        </w:rPr>
        <w:t>Nijverheid gericht op het buitenland</w:t>
      </w:r>
      <w:r>
        <w:rPr>
          <w:b/>
        </w:rPr>
        <w:br/>
      </w:r>
      <w:r>
        <w:t>we overleefden op export (meestal buurlande)</w:t>
      </w:r>
      <w:r>
        <w:br/>
        <w:t>Maar ook op import zodat wij door ingevoerde grondstoffen halffabricaten konden afleveren.</w:t>
      </w:r>
      <w:r>
        <w:br/>
      </w:r>
      <w:r>
        <w:sym w:font="Wingdings" w:char="F0E8"/>
      </w:r>
      <w:r>
        <w:t xml:space="preserve"> België als open economie </w:t>
      </w:r>
      <w:r>
        <w:br/>
        <w:t xml:space="preserve">     – groei maar ook de grillen van wereldeconomie en politiek</w:t>
      </w:r>
      <w:r>
        <w:br/>
      </w:r>
      <w:r>
        <w:sym w:font="Wingdings" w:char="F0E8"/>
      </w:r>
      <w:r>
        <w:t xml:space="preserve"> Concurrentie positie was enorm belangrijk </w:t>
      </w:r>
      <w:r>
        <w:br/>
        <w:t xml:space="preserve">     - Arbeidskosten laag houden (België was een lagelonenland)</w:t>
      </w:r>
    </w:p>
    <w:p w:rsidR="00CE3F98" w:rsidRPr="00CE3F98" w:rsidRDefault="00CE3F98" w:rsidP="00D918EA">
      <w:pPr>
        <w:pStyle w:val="Lijstalinea"/>
        <w:numPr>
          <w:ilvl w:val="0"/>
          <w:numId w:val="21"/>
        </w:numPr>
        <w:jc w:val="left"/>
        <w:rPr>
          <w:b/>
        </w:rPr>
      </w:pPr>
      <w:r>
        <w:rPr>
          <w:b/>
        </w:rPr>
        <w:t xml:space="preserve">Uitvoeren van halffabrikaten </w:t>
      </w:r>
    </w:p>
    <w:p w:rsidR="00CE3F98" w:rsidRPr="00CE3F98" w:rsidRDefault="00CE3F98" w:rsidP="00D918EA">
      <w:pPr>
        <w:pStyle w:val="Lijstalinea"/>
        <w:numPr>
          <w:ilvl w:val="0"/>
          <w:numId w:val="21"/>
        </w:numPr>
        <w:jc w:val="left"/>
        <w:rPr>
          <w:b/>
        </w:rPr>
      </w:pPr>
      <w:r>
        <w:rPr>
          <w:b/>
        </w:rPr>
        <w:t>Industriële leven gekenmerkt door cyclisch patroon</w:t>
      </w:r>
      <w:r>
        <w:rPr>
          <w:b/>
        </w:rPr>
        <w:br/>
      </w:r>
      <w:r>
        <w:t xml:space="preserve">- groeivertragingen </w:t>
      </w:r>
      <w:r>
        <w:br/>
        <w:t xml:space="preserve">    </w:t>
      </w:r>
      <w:r>
        <w:sym w:font="Wingdings" w:char="F0E0"/>
      </w:r>
      <w:r>
        <w:t xml:space="preserve"> prijsdalingen </w:t>
      </w:r>
      <w:r>
        <w:br/>
        <w:t xml:space="preserve">    </w:t>
      </w:r>
      <w:r>
        <w:sym w:font="Wingdings" w:char="F0E0"/>
      </w:r>
      <w:r>
        <w:t xml:space="preserve"> sociale ellende (geen sociaal vangnet behalve openbare armenzorg en</w:t>
      </w:r>
      <w:r w:rsidR="00005937">
        <w:t xml:space="preserve"> privé </w:t>
      </w:r>
      <w:r w:rsidR="00005937">
        <w:br/>
        <w:t xml:space="preserve">                        </w:t>
      </w:r>
      <w:r>
        <w:t xml:space="preserve">              liefdadigheid.)</w:t>
      </w:r>
    </w:p>
    <w:p w:rsidR="00CE3F98" w:rsidRDefault="00CE3F98" w:rsidP="00D918EA">
      <w:pPr>
        <w:pStyle w:val="Lijstalinea"/>
        <w:numPr>
          <w:ilvl w:val="0"/>
          <w:numId w:val="21"/>
        </w:numPr>
        <w:jc w:val="left"/>
        <w:rPr>
          <w:b/>
        </w:rPr>
      </w:pPr>
      <w:r>
        <w:rPr>
          <w:b/>
        </w:rPr>
        <w:t>Grootbedrijven worden steeds belangrijker</w:t>
      </w:r>
      <w:r>
        <w:rPr>
          <w:b/>
        </w:rPr>
        <w:br/>
      </w:r>
      <w:r w:rsidR="00A64B83">
        <w:t>+ Doorbraak naamloze vennootschap (nv)</w:t>
      </w:r>
      <w:r w:rsidR="00A64B83">
        <w:br/>
        <w:t>- nv werd een cruciale hefboom voor de expansie van het Belgische ondernemingsleven.</w:t>
      </w:r>
      <w:r>
        <w:br/>
      </w:r>
    </w:p>
    <w:p w:rsidR="00A64B83" w:rsidRPr="00A64B83" w:rsidRDefault="00A64B83" w:rsidP="00D918EA">
      <w:pPr>
        <w:pStyle w:val="Lijstalinea"/>
        <w:numPr>
          <w:ilvl w:val="0"/>
          <w:numId w:val="21"/>
        </w:numPr>
        <w:jc w:val="left"/>
        <w:rPr>
          <w:b/>
        </w:rPr>
      </w:pPr>
      <w:r>
        <w:rPr>
          <w:b/>
        </w:rPr>
        <w:t>Schaalvergroting en de fusie van afzonderlijke bedrijven + groepsvorming</w:t>
      </w:r>
      <w:r>
        <w:rPr>
          <w:b/>
        </w:rPr>
        <w:br/>
      </w:r>
      <w:r>
        <w:t>- Oorzaak in het bankwezen</w:t>
      </w:r>
      <w:r>
        <w:br/>
        <w:t xml:space="preserve">- Grote bedrijven hadden hun leningen omgezet in kapitaalsparticipaties in </w:t>
      </w:r>
      <w:r w:rsidR="00005937">
        <w:t>bedrijven e</w:t>
      </w:r>
      <w:r>
        <w:t>n banken konden zo onmiddellijk deeln</w:t>
      </w:r>
      <w:r w:rsidR="00005937">
        <w:t>e</w:t>
      </w:r>
      <w:r>
        <w:t xml:space="preserve">men aan de oprichting van nieuwe ondernemingen </w:t>
      </w:r>
      <w:r>
        <w:br/>
      </w:r>
      <w:r>
        <w:sym w:font="Wingdings" w:char="F0E8"/>
      </w:r>
      <w:r>
        <w:t xml:space="preserve"> banken verloren deels hun onafhankelijkheid</w:t>
      </w:r>
      <w:r>
        <w:br/>
      </w:r>
      <w:r>
        <w:sym w:font="Wingdings" w:char="F0E8"/>
      </w:r>
      <w:r>
        <w:t xml:space="preserve"> Initiatieven voor technologische, sectorale of productinnovaties konden wel gemakkelijk geïmplementeerd worden </w:t>
      </w:r>
    </w:p>
    <w:p w:rsidR="00A64B83" w:rsidRPr="00A64B83" w:rsidRDefault="00A64B83" w:rsidP="00D918EA">
      <w:pPr>
        <w:pStyle w:val="Lijstalinea"/>
        <w:numPr>
          <w:ilvl w:val="0"/>
          <w:numId w:val="12"/>
        </w:numPr>
        <w:jc w:val="left"/>
        <w:rPr>
          <w:b/>
        </w:rPr>
      </w:pPr>
      <w:r>
        <w:t xml:space="preserve">Groepsvorming kan de industriële dynamiek ook afremmen </w:t>
      </w:r>
    </w:p>
    <w:p w:rsidR="00A64B83" w:rsidRPr="00A64B83" w:rsidRDefault="00A64B83" w:rsidP="00D918EA">
      <w:pPr>
        <w:pStyle w:val="Lijstalinea"/>
        <w:numPr>
          <w:ilvl w:val="1"/>
          <w:numId w:val="12"/>
        </w:numPr>
        <w:jc w:val="left"/>
        <w:rPr>
          <w:b/>
        </w:rPr>
      </w:pPr>
      <w:r>
        <w:t>Enkele grote groepen hebben de controle</w:t>
      </w:r>
    </w:p>
    <w:p w:rsidR="00A64B83" w:rsidRPr="00A64B83" w:rsidRDefault="00A64B83" w:rsidP="00D918EA">
      <w:pPr>
        <w:pStyle w:val="Lijstalinea"/>
        <w:numPr>
          <w:ilvl w:val="1"/>
          <w:numId w:val="12"/>
        </w:numPr>
        <w:jc w:val="left"/>
        <w:rPr>
          <w:b/>
        </w:rPr>
      </w:pPr>
      <w:r>
        <w:t>Concentratie is de oorzaak van het gebrek aan vernieuwingskracht</w:t>
      </w:r>
    </w:p>
    <w:p w:rsidR="00A64B83" w:rsidRPr="004141D8" w:rsidRDefault="00A64B83" w:rsidP="00D918EA">
      <w:pPr>
        <w:pStyle w:val="Lijstalinea"/>
        <w:numPr>
          <w:ilvl w:val="0"/>
          <w:numId w:val="21"/>
        </w:numPr>
        <w:jc w:val="left"/>
        <w:rPr>
          <w:b/>
        </w:rPr>
      </w:pPr>
      <w:r>
        <w:rPr>
          <w:b/>
        </w:rPr>
        <w:t>Buitenlandse investeringen</w:t>
      </w:r>
      <w:r>
        <w:rPr>
          <w:b/>
        </w:rPr>
        <w:br/>
      </w:r>
      <w:r w:rsidR="004141D8">
        <w:t>- metaal en steenkoolbedrijven in tsaristisch Rusland</w:t>
      </w:r>
      <w:r w:rsidR="004141D8">
        <w:br/>
        <w:t>- Transportmaatschappijen + openbare nutsbedrijven in Zuid-Oost Europa, Midden- Oosten, Latijns-Amerika en China</w:t>
      </w:r>
    </w:p>
    <w:p w:rsidR="004141D8" w:rsidRPr="004141D8" w:rsidRDefault="004141D8" w:rsidP="004141D8">
      <w:pPr>
        <w:pStyle w:val="Lijstalinea"/>
        <w:jc w:val="left"/>
        <w:rPr>
          <w:i/>
        </w:rPr>
      </w:pPr>
      <w:r>
        <w:rPr>
          <w:i/>
          <w:u w:val="single"/>
        </w:rPr>
        <w:t xml:space="preserve">BV: </w:t>
      </w:r>
      <w:r>
        <w:rPr>
          <w:i/>
        </w:rPr>
        <w:t xml:space="preserve">Edouard Empain – bouwde de metro in Parijs </w:t>
      </w:r>
    </w:p>
    <w:p w:rsidR="002B3838" w:rsidRDefault="002B3838" w:rsidP="002B3838">
      <w:pPr>
        <w:pStyle w:val="Kop1"/>
      </w:pPr>
      <w:r>
        <w:t>Een uitstekende transportinfrastructuur</w:t>
      </w:r>
    </w:p>
    <w:p w:rsidR="004141D8" w:rsidRDefault="004141D8" w:rsidP="004141D8">
      <w:r>
        <w:t xml:space="preserve">Veranderingen van het jonge België </w:t>
      </w:r>
      <w:r>
        <w:sym w:font="Wingdings" w:char="F0E0"/>
      </w:r>
      <w:r>
        <w:t xml:space="preserve"> </w:t>
      </w:r>
      <w:r w:rsidR="00005937">
        <w:t xml:space="preserve">weerslag </w:t>
      </w:r>
      <w:r>
        <w:t>op de transportinfrastructuur</w:t>
      </w:r>
    </w:p>
    <w:p w:rsidR="004141D8" w:rsidRDefault="004141D8" w:rsidP="00D918EA">
      <w:pPr>
        <w:pStyle w:val="Lijstalinea"/>
        <w:numPr>
          <w:ilvl w:val="0"/>
          <w:numId w:val="11"/>
        </w:numPr>
      </w:pPr>
      <w:r>
        <w:t xml:space="preserve">In-export – massaal vervoer van grondstoffen </w:t>
      </w:r>
    </w:p>
    <w:p w:rsidR="004141D8" w:rsidRDefault="004141D8" w:rsidP="00D918EA">
      <w:pPr>
        <w:pStyle w:val="Lijstalinea"/>
        <w:numPr>
          <w:ilvl w:val="1"/>
          <w:numId w:val="11"/>
        </w:numPr>
      </w:pPr>
      <w:r>
        <w:t xml:space="preserve">Steeds meer personen moeten zich verplaatsen </w:t>
      </w:r>
    </w:p>
    <w:p w:rsidR="004141D8" w:rsidRDefault="004141D8" w:rsidP="00D918EA">
      <w:pPr>
        <w:pStyle w:val="Lijstalinea"/>
        <w:numPr>
          <w:ilvl w:val="0"/>
          <w:numId w:val="5"/>
        </w:numPr>
      </w:pPr>
      <w:r>
        <w:t>Zet druk op bestaande transportmiddelen (niet slecht naar de tijdsgeest maar lang niet voldoende voor de nieuwe ontwikkelingen)</w:t>
      </w:r>
    </w:p>
    <w:p w:rsidR="00B04D65" w:rsidRDefault="00B04D65" w:rsidP="00B04D65"/>
    <w:p w:rsidR="00B04D65" w:rsidRDefault="00B04D65" w:rsidP="00B04D65"/>
    <w:p w:rsidR="004141D8" w:rsidRPr="004141D8" w:rsidRDefault="004141D8" w:rsidP="004141D8">
      <w:pPr>
        <w:rPr>
          <w:b/>
        </w:rPr>
      </w:pPr>
      <w:r>
        <w:rPr>
          <w:b/>
        </w:rPr>
        <w:lastRenderedPageBreak/>
        <w:t>Evolutie van het transportnetwerk (1830 – Laatste decennia 19</w:t>
      </w:r>
      <w:r w:rsidRPr="004141D8">
        <w:rPr>
          <w:b/>
          <w:vertAlign w:val="superscript"/>
        </w:rPr>
        <w:t>e</w:t>
      </w:r>
      <w:r>
        <w:rPr>
          <w:b/>
        </w:rPr>
        <w:t xml:space="preserve"> eeuw)</w:t>
      </w:r>
    </w:p>
    <w:p w:rsidR="004141D8" w:rsidRDefault="004141D8" w:rsidP="00D918EA">
      <w:pPr>
        <w:pStyle w:val="Lijstalinea"/>
        <w:numPr>
          <w:ilvl w:val="0"/>
          <w:numId w:val="11"/>
        </w:numPr>
      </w:pPr>
      <w:r>
        <w:t xml:space="preserve">Waterwegen worden belangrijker </w:t>
      </w:r>
    </w:p>
    <w:p w:rsidR="004141D8" w:rsidRDefault="004141D8" w:rsidP="00D918EA">
      <w:pPr>
        <w:pStyle w:val="Lijstalinea"/>
        <w:numPr>
          <w:ilvl w:val="1"/>
          <w:numId w:val="11"/>
        </w:numPr>
      </w:pPr>
      <w:r>
        <w:t>Bulkgoederen worden via binnenschepen vervoerd</w:t>
      </w:r>
    </w:p>
    <w:p w:rsidR="004141D8" w:rsidRDefault="004141D8" w:rsidP="00D918EA">
      <w:pPr>
        <w:pStyle w:val="Lijstalinea"/>
        <w:numPr>
          <w:ilvl w:val="1"/>
          <w:numId w:val="11"/>
        </w:numPr>
      </w:pPr>
      <w:r>
        <w:t>Nieuwe kanalen (lobbywerk politici)</w:t>
      </w:r>
    </w:p>
    <w:p w:rsidR="004141D8" w:rsidRDefault="004141D8" w:rsidP="00D918EA">
      <w:pPr>
        <w:pStyle w:val="Lijstalinea"/>
        <w:numPr>
          <w:ilvl w:val="0"/>
          <w:numId w:val="11"/>
        </w:numPr>
      </w:pPr>
      <w:r>
        <w:t>Lengte nationale wegen x3</w:t>
      </w:r>
    </w:p>
    <w:p w:rsidR="00023F7A" w:rsidRDefault="00023F7A" w:rsidP="00023F7A">
      <w:pPr>
        <w:pStyle w:val="Lijstalinea"/>
      </w:pPr>
    </w:p>
    <w:p w:rsidR="004141D8" w:rsidRPr="00023F7A" w:rsidRDefault="004141D8" w:rsidP="00D918EA">
      <w:pPr>
        <w:pStyle w:val="Lijstalinea"/>
        <w:numPr>
          <w:ilvl w:val="0"/>
          <w:numId w:val="22"/>
        </w:numPr>
        <w:rPr>
          <w:u w:val="single"/>
        </w:rPr>
      </w:pPr>
      <w:r w:rsidRPr="00023F7A">
        <w:rPr>
          <w:u w:val="single"/>
        </w:rPr>
        <w:t xml:space="preserve">Aanleg </w:t>
      </w:r>
      <w:r w:rsidR="00005937" w:rsidRPr="00023F7A">
        <w:rPr>
          <w:u w:val="single"/>
        </w:rPr>
        <w:t>spoornetwerk:</w:t>
      </w:r>
      <w:r w:rsidRPr="00023F7A">
        <w:rPr>
          <w:u w:val="single"/>
        </w:rPr>
        <w:t xml:space="preserve"> Dé revolutie in België</w:t>
      </w:r>
    </w:p>
    <w:p w:rsidR="004141D8" w:rsidRDefault="004141D8" w:rsidP="00D918EA">
      <w:pPr>
        <w:pStyle w:val="Lijstalinea"/>
        <w:numPr>
          <w:ilvl w:val="1"/>
          <w:numId w:val="11"/>
        </w:numPr>
      </w:pPr>
      <w:r>
        <w:t>België in een voortrekkerspositie</w:t>
      </w:r>
    </w:p>
    <w:p w:rsidR="004141D8" w:rsidRDefault="004141D8" w:rsidP="00D918EA">
      <w:pPr>
        <w:pStyle w:val="Lijstalinea"/>
        <w:numPr>
          <w:ilvl w:val="1"/>
          <w:numId w:val="11"/>
        </w:numPr>
      </w:pPr>
      <w:r>
        <w:t>1</w:t>
      </w:r>
      <w:r w:rsidRPr="004141D8">
        <w:rPr>
          <w:vertAlign w:val="superscript"/>
        </w:rPr>
        <w:t>e</w:t>
      </w:r>
      <w:r>
        <w:t xml:space="preserve"> “ijzeren weg”: Mechelen – Brussel (1835)</w:t>
      </w:r>
    </w:p>
    <w:p w:rsidR="004141D8" w:rsidRDefault="004141D8" w:rsidP="00D918EA">
      <w:pPr>
        <w:pStyle w:val="Lijstalinea"/>
        <w:numPr>
          <w:ilvl w:val="1"/>
          <w:numId w:val="11"/>
        </w:numPr>
      </w:pPr>
      <w:r>
        <w:t>40 jaar later 3500 km spoorlijn in dienst (gehele grondgebied België)</w:t>
      </w:r>
    </w:p>
    <w:p w:rsidR="004141D8" w:rsidRDefault="004141D8" w:rsidP="00D918EA">
      <w:pPr>
        <w:pStyle w:val="Lijstalinea"/>
        <w:numPr>
          <w:ilvl w:val="1"/>
          <w:numId w:val="11"/>
        </w:numPr>
      </w:pPr>
      <w:r>
        <w:t>Cruciaal belang voor de opkomende economie en industrie</w:t>
      </w:r>
    </w:p>
    <w:p w:rsidR="004141D8" w:rsidRDefault="004141D8" w:rsidP="00D918EA">
      <w:pPr>
        <w:pStyle w:val="Lijstalinea"/>
        <w:numPr>
          <w:ilvl w:val="2"/>
          <w:numId w:val="23"/>
        </w:numPr>
      </w:pPr>
      <w:r>
        <w:t>Bouw van dit netwerk = afzetmarkt metaalindustrie</w:t>
      </w:r>
    </w:p>
    <w:p w:rsidR="004141D8" w:rsidRDefault="004141D8" w:rsidP="00D918EA">
      <w:pPr>
        <w:pStyle w:val="Lijstalinea"/>
        <w:numPr>
          <w:ilvl w:val="2"/>
          <w:numId w:val="23"/>
        </w:numPr>
      </w:pPr>
      <w:r>
        <w:t>Nieuwe vervoermiddel vergemakkelijkt vervoer goederen en arbeidskrachten</w:t>
      </w:r>
    </w:p>
    <w:p w:rsidR="004141D8" w:rsidRDefault="00023F7A" w:rsidP="00D918EA">
      <w:pPr>
        <w:pStyle w:val="Lijstalinea"/>
        <w:numPr>
          <w:ilvl w:val="3"/>
          <w:numId w:val="11"/>
        </w:numPr>
      </w:pPr>
      <w:r>
        <w:t>Wegvervoer werd voor goederen steeds minder belangrijk</w:t>
      </w:r>
    </w:p>
    <w:p w:rsidR="00023F7A" w:rsidRDefault="00023F7A" w:rsidP="00D918EA">
      <w:pPr>
        <w:pStyle w:val="Lijstalinea"/>
        <w:numPr>
          <w:ilvl w:val="1"/>
          <w:numId w:val="11"/>
        </w:numPr>
      </w:pPr>
      <w:r>
        <w:t>Eerst uitgebouwd door de staat nadien privé</w:t>
      </w:r>
    </w:p>
    <w:p w:rsidR="00023F7A" w:rsidRPr="00023F7A" w:rsidRDefault="00023F7A" w:rsidP="00D918EA">
      <w:pPr>
        <w:pStyle w:val="Lijstalinea"/>
        <w:numPr>
          <w:ilvl w:val="0"/>
          <w:numId w:val="23"/>
        </w:numPr>
      </w:pPr>
      <w:r>
        <w:rPr>
          <w:u w:val="single"/>
        </w:rPr>
        <w:t>Uitbouw NMVB</w:t>
      </w:r>
    </w:p>
    <w:p w:rsidR="00023F7A" w:rsidRDefault="00023F7A" w:rsidP="00D918EA">
      <w:pPr>
        <w:pStyle w:val="Lijstalinea"/>
        <w:numPr>
          <w:ilvl w:val="1"/>
          <w:numId w:val="23"/>
        </w:numPr>
      </w:pPr>
      <w:r>
        <w:t xml:space="preserve">Noodzaak om ook op het platteland en kleinere steden transport te bieden </w:t>
      </w:r>
    </w:p>
    <w:p w:rsidR="00023F7A" w:rsidRPr="00023F7A" w:rsidRDefault="00023F7A" w:rsidP="00D918EA">
      <w:pPr>
        <w:pStyle w:val="Lijstalinea"/>
        <w:numPr>
          <w:ilvl w:val="1"/>
          <w:numId w:val="23"/>
        </w:numPr>
      </w:pPr>
      <w:r>
        <w:t>“Boerentrams” – oprichting NMVB 1884 (Nationale maatschappij van buurtspoorwegen)</w:t>
      </w:r>
    </w:p>
    <w:p w:rsidR="00023F7A" w:rsidRPr="00023F7A" w:rsidRDefault="00023F7A" w:rsidP="00D918EA">
      <w:pPr>
        <w:pStyle w:val="Lijstalinea"/>
        <w:numPr>
          <w:ilvl w:val="0"/>
          <w:numId w:val="23"/>
        </w:numPr>
      </w:pPr>
      <w:r>
        <w:rPr>
          <w:u w:val="single"/>
        </w:rPr>
        <w:t>Maritiem transport</w:t>
      </w:r>
    </w:p>
    <w:p w:rsidR="00023F7A" w:rsidRDefault="00023F7A" w:rsidP="00D918EA">
      <w:pPr>
        <w:pStyle w:val="Lijstalinea"/>
        <w:numPr>
          <w:ilvl w:val="1"/>
          <w:numId w:val="23"/>
        </w:numPr>
      </w:pPr>
      <w:r>
        <w:t>Handel over zee als cruciaal element</w:t>
      </w:r>
    </w:p>
    <w:p w:rsidR="00023F7A" w:rsidRDefault="00023F7A" w:rsidP="00D918EA">
      <w:pPr>
        <w:pStyle w:val="Lijstalinea"/>
        <w:numPr>
          <w:ilvl w:val="1"/>
          <w:numId w:val="23"/>
        </w:numPr>
      </w:pPr>
      <w:r>
        <w:t>Verdwijnen Koninkrijk der Nederlanden = NIET GOED voor Antwerpen</w:t>
      </w:r>
    </w:p>
    <w:p w:rsidR="00023F7A" w:rsidRDefault="00023F7A" w:rsidP="00D918EA">
      <w:pPr>
        <w:pStyle w:val="Lijstalinea"/>
        <w:numPr>
          <w:ilvl w:val="1"/>
          <w:numId w:val="5"/>
        </w:numPr>
      </w:pPr>
      <w:r>
        <w:t>Nederlandse overheid hief een tol op in-en uitvoer over de Schelde</w:t>
      </w:r>
    </w:p>
    <w:p w:rsidR="00023F7A" w:rsidRDefault="00023F7A" w:rsidP="00D918EA">
      <w:pPr>
        <w:pStyle w:val="Lijstalinea"/>
        <w:numPr>
          <w:ilvl w:val="2"/>
          <w:numId w:val="5"/>
        </w:numPr>
        <w:jc w:val="left"/>
      </w:pPr>
      <w:r>
        <w:t>Dit werd in 1836 afgekocht</w:t>
      </w:r>
      <w:r>
        <w:br/>
      </w:r>
      <w:r>
        <w:sym w:font="Wingdings" w:char="F0E0"/>
      </w:r>
      <w:r>
        <w:t xml:space="preserve"> opbloei Antwerpse haven </w:t>
      </w:r>
    </w:p>
    <w:p w:rsidR="00023F7A" w:rsidRDefault="00023F7A" w:rsidP="00D918EA">
      <w:pPr>
        <w:pStyle w:val="Lijstalinea"/>
        <w:numPr>
          <w:ilvl w:val="3"/>
          <w:numId w:val="5"/>
        </w:numPr>
        <w:jc w:val="left"/>
      </w:pPr>
      <w:r>
        <w:t xml:space="preserve">Verdere uitbouw haveninfrastructuur </w:t>
      </w:r>
    </w:p>
    <w:p w:rsidR="00023F7A" w:rsidRDefault="00023F7A" w:rsidP="00D918EA">
      <w:pPr>
        <w:pStyle w:val="Lijstalinea"/>
        <w:numPr>
          <w:ilvl w:val="1"/>
          <w:numId w:val="23"/>
        </w:numPr>
        <w:jc w:val="left"/>
      </w:pPr>
      <w:r>
        <w:t xml:space="preserve">Paradoxaal: België als belangrijke maritieme macht maar heeft zelf geen uitgebouwde vloot </w:t>
      </w:r>
    </w:p>
    <w:p w:rsidR="00023F7A" w:rsidRDefault="00023F7A" w:rsidP="00D918EA">
      <w:pPr>
        <w:pStyle w:val="Lijstalinea"/>
        <w:numPr>
          <w:ilvl w:val="1"/>
          <w:numId w:val="5"/>
        </w:numPr>
        <w:jc w:val="left"/>
      </w:pPr>
      <w:r>
        <w:t xml:space="preserve">Overzeese transporten gebeurden vooral met buitenlandse schepen </w:t>
      </w:r>
    </w:p>
    <w:p w:rsidR="00023F7A" w:rsidRDefault="00023F7A" w:rsidP="00D918EA">
      <w:pPr>
        <w:pStyle w:val="Lijstalinea"/>
        <w:numPr>
          <w:ilvl w:val="1"/>
          <w:numId w:val="5"/>
        </w:numPr>
        <w:jc w:val="left"/>
      </w:pPr>
      <w:r>
        <w:t>Pas op het einde van de 19</w:t>
      </w:r>
      <w:r w:rsidRPr="00023F7A">
        <w:rPr>
          <w:vertAlign w:val="superscript"/>
        </w:rPr>
        <w:t>e</w:t>
      </w:r>
      <w:r>
        <w:t xml:space="preserve"> eeuw ontstonden Belgische rederijen</w:t>
      </w:r>
    </w:p>
    <w:p w:rsidR="00B04D65" w:rsidRDefault="00B04D65" w:rsidP="00B04D65">
      <w:pPr>
        <w:jc w:val="left"/>
      </w:pPr>
    </w:p>
    <w:p w:rsidR="00B04D65" w:rsidRDefault="00B04D65" w:rsidP="00B04D65">
      <w:pPr>
        <w:jc w:val="left"/>
      </w:pPr>
    </w:p>
    <w:p w:rsidR="00B04D65" w:rsidRDefault="00B04D65" w:rsidP="00B04D65">
      <w:pPr>
        <w:jc w:val="left"/>
      </w:pPr>
    </w:p>
    <w:p w:rsidR="00B04D65" w:rsidRDefault="00B04D65" w:rsidP="00B04D65">
      <w:pPr>
        <w:jc w:val="left"/>
      </w:pPr>
    </w:p>
    <w:p w:rsidR="00B04D65" w:rsidRDefault="00B04D65" w:rsidP="00B04D65">
      <w:pPr>
        <w:jc w:val="left"/>
      </w:pPr>
    </w:p>
    <w:p w:rsidR="00B04D65" w:rsidRDefault="00B04D65" w:rsidP="00B04D65">
      <w:pPr>
        <w:jc w:val="left"/>
      </w:pPr>
    </w:p>
    <w:p w:rsidR="00B04D65" w:rsidRDefault="00B04D65" w:rsidP="00B04D65">
      <w:pPr>
        <w:jc w:val="left"/>
      </w:pPr>
    </w:p>
    <w:p w:rsidR="00B04D65" w:rsidRDefault="00B04D65" w:rsidP="00B04D65">
      <w:pPr>
        <w:jc w:val="left"/>
      </w:pPr>
    </w:p>
    <w:p w:rsidR="00B04D65" w:rsidRDefault="00B04D65" w:rsidP="00B04D65">
      <w:pPr>
        <w:jc w:val="left"/>
      </w:pPr>
    </w:p>
    <w:p w:rsidR="00B04D65" w:rsidRPr="004141D8" w:rsidRDefault="00B04D65" w:rsidP="00B04D65">
      <w:pPr>
        <w:jc w:val="left"/>
      </w:pPr>
    </w:p>
    <w:p w:rsidR="002B3838" w:rsidRDefault="002B3838" w:rsidP="002B3838">
      <w:pPr>
        <w:pStyle w:val="Kop1"/>
      </w:pPr>
      <w:r>
        <w:lastRenderedPageBreak/>
        <w:t>De sociale caleidoscoop</w:t>
      </w:r>
    </w:p>
    <w:p w:rsidR="00023F7A" w:rsidRDefault="00023F7A" w:rsidP="00023F7A">
      <w:r>
        <w:rPr>
          <w:b/>
        </w:rPr>
        <w:t xml:space="preserve">Verandering: </w:t>
      </w:r>
      <w:r>
        <w:t>Steeds meer actieven die vroeger eigen baas waren moeten nu in loondienst werken.</w:t>
      </w:r>
    </w:p>
    <w:p w:rsidR="00B04D65" w:rsidRPr="00023F7A" w:rsidRDefault="00023F7A" w:rsidP="00D918EA">
      <w:pPr>
        <w:pStyle w:val="Lijstalinea"/>
        <w:numPr>
          <w:ilvl w:val="0"/>
          <w:numId w:val="12"/>
        </w:numPr>
      </w:pPr>
      <w:r>
        <w:t>Steeds meer Belgen moeten de arbeidsmarkt betrede</w:t>
      </w:r>
      <w:r w:rsidR="00B04D65">
        <w:t>n om aan een inkomen te geraken.</w:t>
      </w:r>
    </w:p>
    <w:p w:rsidR="002B3838" w:rsidRDefault="002B3838" w:rsidP="002B3838">
      <w:pPr>
        <w:pStyle w:val="Kop2"/>
      </w:pPr>
      <w:r>
        <w:t xml:space="preserve"> De sociale elite</w:t>
      </w:r>
    </w:p>
    <w:p w:rsidR="00023F7A" w:rsidRDefault="00B04D65" w:rsidP="00023F7A">
      <w:r>
        <w:rPr>
          <w:noProof/>
          <w:lang w:eastAsia="nl-BE"/>
        </w:rPr>
        <w:drawing>
          <wp:anchor distT="0" distB="0" distL="114300" distR="114300" simplePos="0" relativeHeight="251683840" behindDoc="1" locked="0" layoutInCell="1" allowOverlap="1" wp14:anchorId="2043C4C7" wp14:editId="62E0D125">
            <wp:simplePos x="0" y="0"/>
            <wp:positionH relativeFrom="margin">
              <wp:align>center</wp:align>
            </wp:positionH>
            <wp:positionV relativeFrom="paragraph">
              <wp:posOffset>290830</wp:posOffset>
            </wp:positionV>
            <wp:extent cx="6810375" cy="3705225"/>
            <wp:effectExtent l="0" t="57150" r="0" b="47625"/>
            <wp:wrapTight wrapText="bothSides">
              <wp:wrapPolygon edited="0">
                <wp:start x="3383" y="-333"/>
                <wp:lineTo x="181" y="-111"/>
                <wp:lineTo x="181" y="21211"/>
                <wp:lineTo x="3444" y="21211"/>
                <wp:lineTo x="3444" y="21767"/>
                <wp:lineTo x="21026" y="21767"/>
                <wp:lineTo x="21147" y="17769"/>
                <wp:lineTo x="13957" y="17658"/>
                <wp:lineTo x="21328" y="16991"/>
                <wp:lineTo x="21389" y="10772"/>
                <wp:lineTo x="9425" y="10550"/>
                <wp:lineTo x="21389" y="9440"/>
                <wp:lineTo x="21389" y="-333"/>
                <wp:lineTo x="3383" y="-333"/>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00023F7A">
        <w:t>Traditionele families van grootgrondbezitters geven de toon aan</w:t>
      </w:r>
    </w:p>
    <w:p w:rsidR="00CB34B9" w:rsidRDefault="00CB34B9" w:rsidP="00CB34B9"/>
    <w:p w:rsidR="00B04D65" w:rsidRDefault="00B04D65" w:rsidP="00D918EA">
      <w:pPr>
        <w:pStyle w:val="Lijstalinea"/>
        <w:numPr>
          <w:ilvl w:val="0"/>
          <w:numId w:val="5"/>
        </w:numPr>
      </w:pPr>
      <w:r>
        <w:t>Tegen het einde van de 19</w:t>
      </w:r>
      <w:r w:rsidRPr="00B04D65">
        <w:rPr>
          <w:vertAlign w:val="superscript"/>
        </w:rPr>
        <w:t>e</w:t>
      </w:r>
      <w:r>
        <w:t xml:space="preserve"> eeuw = grondige veranderingen binnen de samenstelling van de elite. </w:t>
      </w:r>
    </w:p>
    <w:p w:rsidR="00B04D65" w:rsidRDefault="00B04D65" w:rsidP="00D918EA">
      <w:pPr>
        <w:pStyle w:val="Lijstalinea"/>
        <w:numPr>
          <w:ilvl w:val="1"/>
          <w:numId w:val="5"/>
        </w:numPr>
      </w:pPr>
      <w:r>
        <w:t>Oude aristocratie krijgt het moeilijker</w:t>
      </w:r>
    </w:p>
    <w:p w:rsidR="00B04D65" w:rsidRDefault="00B04D65" w:rsidP="00D918EA">
      <w:pPr>
        <w:pStyle w:val="Lijstalinea"/>
        <w:numPr>
          <w:ilvl w:val="1"/>
          <w:numId w:val="5"/>
        </w:numPr>
      </w:pPr>
      <w:r>
        <w:t xml:space="preserve">Edellieden kunnen zich niet uitsluitend op grondgebied beroepen </w:t>
      </w:r>
    </w:p>
    <w:p w:rsidR="00B04D65" w:rsidRPr="00023F7A" w:rsidRDefault="00B04D65" w:rsidP="00D918EA">
      <w:pPr>
        <w:pStyle w:val="Lijstalinea"/>
        <w:numPr>
          <w:ilvl w:val="1"/>
          <w:numId w:val="5"/>
        </w:numPr>
      </w:pPr>
      <w:r>
        <w:t>Financiële en industriële ondernemingen winnen aan belang</w:t>
      </w:r>
    </w:p>
    <w:p w:rsidR="002B3838" w:rsidRDefault="002B3838" w:rsidP="002B3838">
      <w:pPr>
        <w:pStyle w:val="Kop2"/>
      </w:pPr>
      <w:r>
        <w:t xml:space="preserve"> De subtop</w:t>
      </w:r>
    </w:p>
    <w:p w:rsidR="00B04D65" w:rsidRDefault="00B04D65" w:rsidP="00B04D65">
      <w:pPr>
        <w:jc w:val="left"/>
        <w:rPr>
          <w:i/>
          <w:u w:val="single"/>
        </w:rPr>
      </w:pPr>
      <w:r>
        <w:t>Ook een kleine subtop maakte deel uit van de maatschappelijke elite.</w:t>
      </w:r>
      <w:r>
        <w:br/>
      </w:r>
      <w:r>
        <w:rPr>
          <w:b/>
        </w:rPr>
        <w:t xml:space="preserve">Subtop: </w:t>
      </w:r>
      <w:r>
        <w:t xml:space="preserve">Sociale laag die niet rechtstreeks in de kapitalistische activiteit deelneemt en geen economisch groot kapitaal bezat maar vooral een </w:t>
      </w:r>
      <w:r w:rsidRPr="00B04D65">
        <w:rPr>
          <w:i/>
          <w:u w:val="single"/>
        </w:rPr>
        <w:t>intellectueel kapitaal bezit.</w:t>
      </w:r>
    </w:p>
    <w:p w:rsidR="00B04D65" w:rsidRDefault="00B04D65" w:rsidP="00D918EA">
      <w:pPr>
        <w:pStyle w:val="Lijstalinea"/>
        <w:numPr>
          <w:ilvl w:val="1"/>
          <w:numId w:val="23"/>
        </w:numPr>
        <w:jc w:val="left"/>
      </w:pPr>
      <w:r>
        <w:t>Leden van de ‘vrije beroepen’ (advocaten, artsen …)</w:t>
      </w:r>
    </w:p>
    <w:p w:rsidR="00B04D65" w:rsidRDefault="00B04D65" w:rsidP="00D918EA">
      <w:pPr>
        <w:pStyle w:val="Lijstalinea"/>
        <w:numPr>
          <w:ilvl w:val="1"/>
          <w:numId w:val="23"/>
        </w:numPr>
        <w:jc w:val="left"/>
      </w:pPr>
      <w:r>
        <w:t>Professoren, schrijvers, journalisten, kunstenaars etc.</w:t>
      </w:r>
    </w:p>
    <w:p w:rsidR="0030145F" w:rsidRDefault="0030145F" w:rsidP="00D918EA">
      <w:pPr>
        <w:pStyle w:val="Lijstalinea"/>
        <w:numPr>
          <w:ilvl w:val="1"/>
          <w:numId w:val="23"/>
        </w:numPr>
        <w:jc w:val="left"/>
      </w:pPr>
      <w:r>
        <w:t>Clerus</w:t>
      </w:r>
    </w:p>
    <w:p w:rsidR="0030145F" w:rsidRPr="00B04D65" w:rsidRDefault="0030145F" w:rsidP="0030145F">
      <w:pPr>
        <w:jc w:val="left"/>
      </w:pPr>
      <w:r>
        <w:t xml:space="preserve">Subtop= vrij heterogene categorie die niet talrijk was. Maar wel heel erg belangrijk! </w:t>
      </w:r>
    </w:p>
    <w:p w:rsidR="002B3838" w:rsidRDefault="002B3838" w:rsidP="002B3838">
      <w:pPr>
        <w:pStyle w:val="Kop2"/>
      </w:pPr>
      <w:r>
        <w:lastRenderedPageBreak/>
        <w:t xml:space="preserve"> De kleine loononafhankelijken </w:t>
      </w:r>
    </w:p>
    <w:p w:rsidR="0030145F" w:rsidRDefault="0030145F" w:rsidP="0030145F">
      <w:pPr>
        <w:pStyle w:val="Lijstalinea"/>
      </w:pPr>
      <w:r>
        <w:t>= Voornamelijk landbouwers die eigenaar of pachter waren van de grond</w:t>
      </w:r>
    </w:p>
    <w:p w:rsidR="0030145F" w:rsidRDefault="0030145F" w:rsidP="00D918EA">
      <w:pPr>
        <w:pStyle w:val="Lijstalinea"/>
        <w:numPr>
          <w:ilvl w:val="0"/>
          <w:numId w:val="24"/>
        </w:numPr>
      </w:pPr>
      <w:r>
        <w:t>De pacht steeg in de 19</w:t>
      </w:r>
      <w:r w:rsidRPr="0030145F">
        <w:rPr>
          <w:vertAlign w:val="superscript"/>
        </w:rPr>
        <w:t>e</w:t>
      </w:r>
      <w:r>
        <w:t xml:space="preserve"> eeuw</w:t>
      </w:r>
    </w:p>
    <w:p w:rsidR="0030145F" w:rsidRDefault="0030145F" w:rsidP="00D918EA">
      <w:pPr>
        <w:pStyle w:val="Lijstalinea"/>
        <w:numPr>
          <w:ilvl w:val="0"/>
          <w:numId w:val="5"/>
        </w:numPr>
      </w:pPr>
      <w:r>
        <w:t>België had relatief veel mensen die grond bezitten maar dit is vaak maar een heel klein en bescheiden stukje grond.</w:t>
      </w:r>
    </w:p>
    <w:p w:rsidR="0030145F" w:rsidRDefault="0030145F" w:rsidP="00D918EA">
      <w:pPr>
        <w:pStyle w:val="Lijstalinea"/>
        <w:numPr>
          <w:ilvl w:val="0"/>
          <w:numId w:val="5"/>
        </w:numPr>
      </w:pPr>
      <w:r>
        <w:t xml:space="preserve">België kende geen spectaculaire </w:t>
      </w:r>
      <w:r w:rsidR="00A31242">
        <w:t>grondconcentraties (zoals bv Latijns – Amerika)</w:t>
      </w:r>
    </w:p>
    <w:p w:rsidR="00A31242" w:rsidRDefault="00A31242" w:rsidP="00D918EA">
      <w:pPr>
        <w:pStyle w:val="Lijstalinea"/>
        <w:numPr>
          <w:ilvl w:val="0"/>
          <w:numId w:val="5"/>
        </w:numPr>
      </w:pPr>
      <w:r>
        <w:t xml:space="preserve">Niet alle bezitters bewerkten hun grond zelf </w:t>
      </w:r>
    </w:p>
    <w:p w:rsidR="00A31242" w:rsidRDefault="00A31242" w:rsidP="00D918EA">
      <w:pPr>
        <w:pStyle w:val="Lijstalinea"/>
        <w:numPr>
          <w:ilvl w:val="1"/>
          <w:numId w:val="5"/>
        </w:numPr>
      </w:pPr>
      <w:r>
        <w:t xml:space="preserve">Landbouwuitbatingen </w:t>
      </w:r>
    </w:p>
    <w:p w:rsidR="00A31242" w:rsidRDefault="00A31242" w:rsidP="00D918EA">
      <w:pPr>
        <w:pStyle w:val="Lijstalinea"/>
        <w:numPr>
          <w:ilvl w:val="0"/>
          <w:numId w:val="24"/>
        </w:numPr>
      </w:pPr>
      <w:r>
        <w:t>Ook producerende, handeldrijvende of dienstverlenende middenstanders</w:t>
      </w:r>
    </w:p>
    <w:p w:rsidR="00A31242" w:rsidRDefault="00A31242" w:rsidP="00D918EA">
      <w:pPr>
        <w:pStyle w:val="Lijstalinea"/>
        <w:numPr>
          <w:ilvl w:val="1"/>
          <w:numId w:val="24"/>
        </w:numPr>
      </w:pPr>
      <w:r>
        <w:t>Verkochten op kleine schaal goederen of diensten voor eigen rekening</w:t>
      </w:r>
    </w:p>
    <w:p w:rsidR="00A31242" w:rsidRDefault="00A31242" w:rsidP="00D918EA">
      <w:pPr>
        <w:pStyle w:val="Lijstalinea"/>
        <w:numPr>
          <w:ilvl w:val="1"/>
          <w:numId w:val="24"/>
        </w:numPr>
      </w:pPr>
      <w:r>
        <w:t>Waren eigen baas.</w:t>
      </w:r>
    </w:p>
    <w:p w:rsidR="00A31242" w:rsidRDefault="00A31242" w:rsidP="00D918EA">
      <w:pPr>
        <w:pStyle w:val="Lijstalinea"/>
        <w:numPr>
          <w:ilvl w:val="1"/>
          <w:numId w:val="24"/>
        </w:numPr>
      </w:pPr>
      <w:r>
        <w:t>Heel grote diversiteit binnen deze groep</w:t>
      </w:r>
    </w:p>
    <w:p w:rsidR="00A31242" w:rsidRDefault="00A31242" w:rsidP="00D918EA">
      <w:pPr>
        <w:pStyle w:val="Lijstalinea"/>
        <w:numPr>
          <w:ilvl w:val="2"/>
          <w:numId w:val="24"/>
        </w:numPr>
      </w:pPr>
      <w:r>
        <w:t xml:space="preserve">Bakkers, slagers, kleermakers, kappers, hoteliers, smeden … </w:t>
      </w:r>
    </w:p>
    <w:p w:rsidR="00A31242" w:rsidRDefault="00A31242" w:rsidP="00D918EA">
      <w:pPr>
        <w:pStyle w:val="Lijstalinea"/>
        <w:numPr>
          <w:ilvl w:val="1"/>
          <w:numId w:val="24"/>
        </w:numPr>
      </w:pPr>
      <w:r>
        <w:t xml:space="preserve">Was verspreid maar toch vooral gecentreerd in de steden </w:t>
      </w:r>
    </w:p>
    <w:p w:rsidR="00A31242" w:rsidRDefault="00A31242" w:rsidP="00A31242">
      <w:r>
        <w:t>Kleine ambachtslui kregen het moeilijk op het einde van de 19</w:t>
      </w:r>
      <w:r w:rsidRPr="00A31242">
        <w:rPr>
          <w:vertAlign w:val="superscript"/>
        </w:rPr>
        <w:t>e</w:t>
      </w:r>
      <w:r>
        <w:t xml:space="preserve"> eeuw </w:t>
      </w:r>
    </w:p>
    <w:p w:rsidR="00A31242" w:rsidRDefault="00A31242" w:rsidP="00D918EA">
      <w:pPr>
        <w:pStyle w:val="Lijstalinea"/>
        <w:numPr>
          <w:ilvl w:val="0"/>
          <w:numId w:val="24"/>
        </w:numPr>
      </w:pPr>
      <w:r>
        <w:t>Concurrentie van de moderne industrie wordt te zwaar</w:t>
      </w:r>
    </w:p>
    <w:p w:rsidR="00A31242" w:rsidRDefault="00A31242" w:rsidP="00D918EA">
      <w:pPr>
        <w:pStyle w:val="Lijstalinea"/>
        <w:numPr>
          <w:ilvl w:val="1"/>
          <w:numId w:val="24"/>
        </w:numPr>
      </w:pPr>
      <w:r>
        <w:t>Deze legde zich meer en meer toe op kleine verbruiksgoederen</w:t>
      </w:r>
    </w:p>
    <w:p w:rsidR="00A31242" w:rsidRDefault="00A31242" w:rsidP="00D918EA">
      <w:pPr>
        <w:pStyle w:val="Lijstalinea"/>
        <w:numPr>
          <w:ilvl w:val="0"/>
          <w:numId w:val="24"/>
        </w:numPr>
      </w:pPr>
      <w:r>
        <w:t>Kleine ambachten moesten vaak sluiten maar de handeldrijvende middenstand hield stand.</w:t>
      </w:r>
    </w:p>
    <w:p w:rsidR="00EF08E9" w:rsidRDefault="00EF08E9" w:rsidP="00D918EA">
      <w:pPr>
        <w:pStyle w:val="Lijstalinea"/>
        <w:numPr>
          <w:ilvl w:val="0"/>
          <w:numId w:val="24"/>
        </w:numPr>
      </w:pPr>
      <w:r>
        <w:t xml:space="preserve">Kleine zelfstandige dienstverleners konden profiteren </w:t>
      </w:r>
      <w:r w:rsidR="00005937">
        <w:t xml:space="preserve">van </w:t>
      </w:r>
      <w:r>
        <w:t>de miniscuul stijgende koopkracht.</w:t>
      </w:r>
    </w:p>
    <w:p w:rsidR="00EF08E9" w:rsidRDefault="00EF08E9" w:rsidP="00EF08E9">
      <w:r>
        <w:t>Maar ook de kleinhandelaars worden stillaan bedreigd (1880)</w:t>
      </w:r>
    </w:p>
    <w:p w:rsidR="00EF08E9" w:rsidRDefault="00005937" w:rsidP="00D918EA">
      <w:pPr>
        <w:pStyle w:val="Lijstalinea"/>
        <w:numPr>
          <w:ilvl w:val="0"/>
          <w:numId w:val="24"/>
        </w:numPr>
      </w:pPr>
      <w:r>
        <w:t>Coöperatieven</w:t>
      </w:r>
      <w:r w:rsidR="00EF08E9">
        <w:t xml:space="preserve"> opgericht door de arbeidersbewegingen </w:t>
      </w:r>
    </w:p>
    <w:p w:rsidR="00EF08E9" w:rsidRDefault="00EF08E9" w:rsidP="00D918EA">
      <w:pPr>
        <w:pStyle w:val="Lijstalinea"/>
        <w:numPr>
          <w:ilvl w:val="1"/>
          <w:numId w:val="24"/>
        </w:numPr>
      </w:pPr>
      <w:r>
        <w:t>Kregen tegenstand van de middenstand (snoepten cliënteel weg)</w:t>
      </w:r>
    </w:p>
    <w:p w:rsidR="00EF08E9" w:rsidRPr="0030145F" w:rsidRDefault="00EF08E9" w:rsidP="00D918EA">
      <w:pPr>
        <w:pStyle w:val="Lijstalinea"/>
        <w:numPr>
          <w:ilvl w:val="0"/>
          <w:numId w:val="24"/>
        </w:numPr>
      </w:pPr>
      <w:r>
        <w:t xml:space="preserve">Allereerste grootwarenhuizen </w:t>
      </w:r>
    </w:p>
    <w:p w:rsidR="002B3838" w:rsidRPr="002B3838" w:rsidRDefault="002B3838" w:rsidP="002B3838">
      <w:pPr>
        <w:pStyle w:val="Kop2"/>
      </w:pPr>
      <w:r>
        <w:t xml:space="preserve"> De loonafhankelijken</w:t>
      </w:r>
    </w:p>
    <w:p w:rsidR="001A37A7" w:rsidRDefault="00EF08E9" w:rsidP="00C9239D">
      <w:pPr>
        <w:jc w:val="left"/>
      </w:pPr>
      <w:r>
        <w:t xml:space="preserve">Tal van inwoners in 1830 geproletarialiseerd </w:t>
      </w:r>
      <w:r>
        <w:sym w:font="Wingdings" w:char="F0E0"/>
      </w:r>
      <w:r>
        <w:t xml:space="preserve"> verloren hun economisch bezit en konden enkel overleven door hun arbeidskrachten aan een patroon te verkopen. </w:t>
      </w:r>
      <w:r>
        <w:br/>
        <w:t>≠ fabrieksarbeider. Dit had in de 19</w:t>
      </w:r>
      <w:r w:rsidRPr="00EF08E9">
        <w:rPr>
          <w:vertAlign w:val="superscript"/>
        </w:rPr>
        <w:t>e</w:t>
      </w:r>
      <w:r>
        <w:t xml:space="preserve"> eeuw nog niet noodzakelijk iets met elkaar te maken.</w:t>
      </w:r>
    </w:p>
    <w:p w:rsidR="00EF08E9" w:rsidRDefault="00EF08E9" w:rsidP="00D918EA">
      <w:pPr>
        <w:pStyle w:val="Lijstalinea"/>
        <w:numPr>
          <w:ilvl w:val="0"/>
          <w:numId w:val="25"/>
        </w:numPr>
        <w:jc w:val="left"/>
      </w:pPr>
      <w:r w:rsidRPr="00EF08E9">
        <w:rPr>
          <w:i/>
          <w:u w:val="single"/>
        </w:rPr>
        <w:t>Landarbeider</w:t>
      </w:r>
      <w:r>
        <w:br/>
        <w:t>Midden negentiende eeuw waren zij zelfs talrijker dan de grondbezitters maar minderde in de volgende decennia.</w:t>
      </w:r>
    </w:p>
    <w:p w:rsidR="00EF08E9" w:rsidRDefault="00EF08E9" w:rsidP="00D918EA">
      <w:pPr>
        <w:pStyle w:val="Lijstalinea"/>
        <w:numPr>
          <w:ilvl w:val="0"/>
          <w:numId w:val="25"/>
        </w:numPr>
        <w:jc w:val="left"/>
      </w:pPr>
      <w:r>
        <w:rPr>
          <w:i/>
          <w:u w:val="single"/>
        </w:rPr>
        <w:t>Huisarbeider</w:t>
      </w:r>
      <w:r>
        <w:rPr>
          <w:i/>
          <w:u w:val="single"/>
        </w:rPr>
        <w:br/>
      </w:r>
      <w:r>
        <w:t>Werkten thuis, vooral op het platteland maar ook steeds vaker in de steden. Koopman kocht grondstoffen en liet hij bewerken op het platteland (Verlagsystem)</w:t>
      </w:r>
      <w:r>
        <w:br/>
      </w:r>
      <w:r>
        <w:sym w:font="Wingdings" w:char="F0E0"/>
      </w:r>
      <w:r>
        <w:t xml:space="preserve"> Arbeiders waren geen bezitter van de grondstoffen.</w:t>
      </w:r>
    </w:p>
    <w:p w:rsidR="00EF08E9" w:rsidRDefault="00EF08E9" w:rsidP="00D918EA">
      <w:pPr>
        <w:pStyle w:val="Lijstalinea"/>
        <w:numPr>
          <w:ilvl w:val="0"/>
          <w:numId w:val="25"/>
        </w:numPr>
        <w:jc w:val="left"/>
      </w:pPr>
      <w:r>
        <w:rPr>
          <w:i/>
          <w:u w:val="single"/>
        </w:rPr>
        <w:t>Huispersoneel</w:t>
      </w:r>
      <w:r>
        <w:rPr>
          <w:i/>
          <w:u w:val="single"/>
        </w:rPr>
        <w:br/>
      </w:r>
      <w:r>
        <w:t xml:space="preserve">Meiden/ knechten zowel op het platteland als in de steden. Zorgden voor personen of dienstverlening. Inwonend dienstpersoneel gaf een sociaal prestige aan de werkgever. </w:t>
      </w:r>
    </w:p>
    <w:p w:rsidR="006058B3" w:rsidRDefault="006058B3" w:rsidP="006058B3">
      <w:pPr>
        <w:jc w:val="left"/>
      </w:pPr>
    </w:p>
    <w:p w:rsidR="006058B3" w:rsidRDefault="006058B3" w:rsidP="006058B3">
      <w:pPr>
        <w:jc w:val="left"/>
      </w:pPr>
    </w:p>
    <w:p w:rsidR="006058B3" w:rsidRDefault="00EF08E9" w:rsidP="006058B3">
      <w:pPr>
        <w:jc w:val="left"/>
      </w:pPr>
      <w:r>
        <w:rPr>
          <w:b/>
        </w:rPr>
        <w:lastRenderedPageBreak/>
        <w:t>19</w:t>
      </w:r>
      <w:r w:rsidRPr="00EF08E9">
        <w:rPr>
          <w:b/>
          <w:vertAlign w:val="superscript"/>
        </w:rPr>
        <w:t>e</w:t>
      </w:r>
      <w:r>
        <w:rPr>
          <w:b/>
        </w:rPr>
        <w:t xml:space="preserve"> eeuw</w:t>
      </w:r>
      <w:r>
        <w:t>: Stijgend aant</w:t>
      </w:r>
      <w:r w:rsidR="006058B3">
        <w:t xml:space="preserve">al klassieke fabrieksarbeiders. Ze leefden echter vaak in armoedige situaties. </w:t>
      </w:r>
    </w:p>
    <w:p w:rsidR="006058B3" w:rsidRDefault="006058B3" w:rsidP="00D918EA">
      <w:pPr>
        <w:pStyle w:val="Lijstalinea"/>
        <w:numPr>
          <w:ilvl w:val="0"/>
          <w:numId w:val="24"/>
        </w:numPr>
        <w:jc w:val="left"/>
      </w:pPr>
      <w:r>
        <w:t xml:space="preserve">Enkel stielarbeiders konden hun brood degelijk verdienen dankzij vakkennis en vaardigheden. </w:t>
      </w:r>
    </w:p>
    <w:p w:rsidR="006058B3" w:rsidRDefault="006058B3" w:rsidP="00D918EA">
      <w:pPr>
        <w:pStyle w:val="Lijstalinea"/>
        <w:numPr>
          <w:ilvl w:val="0"/>
          <w:numId w:val="24"/>
        </w:numPr>
        <w:jc w:val="left"/>
      </w:pPr>
      <w:r>
        <w:t xml:space="preserve">Meestal lage lonen en lange uren </w:t>
      </w:r>
    </w:p>
    <w:p w:rsidR="006058B3" w:rsidRDefault="006058B3" w:rsidP="00D918EA">
      <w:pPr>
        <w:pStyle w:val="Lijstalinea"/>
        <w:numPr>
          <w:ilvl w:val="1"/>
          <w:numId w:val="24"/>
        </w:numPr>
        <w:jc w:val="left"/>
      </w:pPr>
      <w:r>
        <w:t xml:space="preserve">Dagelijkse prestaties van 12uur, zeven op zeven </w:t>
      </w:r>
    </w:p>
    <w:p w:rsidR="006058B3" w:rsidRDefault="006058B3" w:rsidP="00D918EA">
      <w:pPr>
        <w:pStyle w:val="Lijstalinea"/>
        <w:numPr>
          <w:ilvl w:val="0"/>
          <w:numId w:val="24"/>
        </w:numPr>
        <w:jc w:val="left"/>
      </w:pPr>
      <w:r>
        <w:t>Zelfs wie een stabiele job had kon moeilijk rondkomen en de werkloosheid sloeg regelmatig toe</w:t>
      </w:r>
    </w:p>
    <w:p w:rsidR="006058B3" w:rsidRDefault="006058B3" w:rsidP="00D918EA">
      <w:pPr>
        <w:pStyle w:val="Lijstalinea"/>
        <w:numPr>
          <w:ilvl w:val="1"/>
          <w:numId w:val="24"/>
        </w:numPr>
        <w:jc w:val="left"/>
      </w:pPr>
      <w:r>
        <w:t xml:space="preserve">Het beetje dat verdiend werd ging naar voedsel (dat van slechte kwaliteit was), en het betalen van hun krot waarin ze woonden. </w:t>
      </w:r>
    </w:p>
    <w:p w:rsidR="006058B3" w:rsidRDefault="006058B3" w:rsidP="00D918EA">
      <w:pPr>
        <w:pStyle w:val="Lijstalinea"/>
        <w:numPr>
          <w:ilvl w:val="1"/>
          <w:numId w:val="24"/>
        </w:numPr>
        <w:jc w:val="left"/>
      </w:pPr>
      <w:r>
        <w:t>Zonder hulp van privéliefdadigheid was overleven niet mogelijk</w:t>
      </w:r>
    </w:p>
    <w:p w:rsidR="006058B3" w:rsidRDefault="006058B3" w:rsidP="006058B3">
      <w:pPr>
        <w:jc w:val="left"/>
      </w:pPr>
      <w:r>
        <w:t>Verbetering eind negentiende eeuw</w:t>
      </w:r>
    </w:p>
    <w:p w:rsidR="006058B3" w:rsidRDefault="006058B3" w:rsidP="00D918EA">
      <w:pPr>
        <w:pStyle w:val="Lijstalinea"/>
        <w:numPr>
          <w:ilvl w:val="0"/>
          <w:numId w:val="24"/>
        </w:numPr>
        <w:jc w:val="left"/>
      </w:pPr>
      <w:r>
        <w:t>Reële lonen stegen (daling kosten levensonderhoud)</w:t>
      </w:r>
    </w:p>
    <w:p w:rsidR="006058B3" w:rsidRDefault="006058B3" w:rsidP="00D918EA">
      <w:pPr>
        <w:pStyle w:val="Lijstalinea"/>
        <w:numPr>
          <w:ilvl w:val="0"/>
          <w:numId w:val="24"/>
        </w:numPr>
        <w:jc w:val="left"/>
      </w:pPr>
      <w:r>
        <w:t xml:space="preserve">Loonverschillen binnen de arbeidersklasse begonnen af te nemen </w:t>
      </w:r>
    </w:p>
    <w:p w:rsidR="006058B3" w:rsidRDefault="006058B3" w:rsidP="00D918EA">
      <w:pPr>
        <w:pStyle w:val="Lijstalinea"/>
        <w:numPr>
          <w:ilvl w:val="0"/>
          <w:numId w:val="5"/>
        </w:numPr>
        <w:jc w:val="left"/>
      </w:pPr>
      <w:r>
        <w:t xml:space="preserve">Bestedingspatroon van de gezinnen begon te veranderen </w:t>
      </w:r>
    </w:p>
    <w:p w:rsidR="006058B3" w:rsidRDefault="006058B3" w:rsidP="00D918EA">
      <w:pPr>
        <w:pStyle w:val="Lijstalinea"/>
        <w:numPr>
          <w:ilvl w:val="0"/>
          <w:numId w:val="5"/>
        </w:numPr>
        <w:jc w:val="left"/>
      </w:pPr>
      <w:r>
        <w:t>Woonomstandigheden begonnen te verbeteren</w:t>
      </w:r>
    </w:p>
    <w:p w:rsidR="006058B3" w:rsidRDefault="006058B3">
      <w:r>
        <w:br w:type="page"/>
      </w:r>
    </w:p>
    <w:p w:rsidR="006058B3" w:rsidRDefault="006058B3" w:rsidP="006058B3">
      <w:pPr>
        <w:pStyle w:val="Titel"/>
        <w:rPr>
          <w:sz w:val="40"/>
        </w:rPr>
      </w:pPr>
      <w:r>
        <w:lastRenderedPageBreak/>
        <w:t xml:space="preserve">de Belgische revolutie en de triomf van de liberale natiestaat </w:t>
      </w:r>
      <w:r w:rsidRPr="006058B3">
        <w:rPr>
          <w:sz w:val="40"/>
        </w:rPr>
        <w:t>(1830 – 1886)</w:t>
      </w:r>
    </w:p>
    <w:p w:rsidR="006058B3" w:rsidRDefault="006058B3" w:rsidP="00D918EA">
      <w:pPr>
        <w:pStyle w:val="Kop1"/>
        <w:numPr>
          <w:ilvl w:val="0"/>
          <w:numId w:val="26"/>
        </w:numPr>
      </w:pPr>
      <w:r>
        <w:t>Groeiende spanningen in het Koninkrijk der Nederlanden (1815 – 1830)</w:t>
      </w:r>
    </w:p>
    <w:p w:rsidR="00A7414D" w:rsidRDefault="00A7414D" w:rsidP="00A7414D">
      <w:r>
        <w:rPr>
          <w:b/>
        </w:rPr>
        <w:t xml:space="preserve">Belgische revolutie </w:t>
      </w:r>
      <w:r w:rsidRPr="00A7414D">
        <w:rPr>
          <w:b/>
        </w:rPr>
        <w:sym w:font="Wingdings" w:char="F0E0"/>
      </w:r>
      <w:r>
        <w:rPr>
          <w:b/>
        </w:rPr>
        <w:t xml:space="preserve"> </w:t>
      </w:r>
      <w:r>
        <w:t>Gericht tegen Willem I</w:t>
      </w:r>
    </w:p>
    <w:p w:rsidR="00A7414D" w:rsidRDefault="00A7414D" w:rsidP="00D918EA">
      <w:pPr>
        <w:pStyle w:val="Lijstalinea"/>
        <w:numPr>
          <w:ilvl w:val="0"/>
          <w:numId w:val="24"/>
        </w:numPr>
      </w:pPr>
      <w:r>
        <w:t>Zijn koninkrijk was een product van het Congres van Wenen</w:t>
      </w:r>
    </w:p>
    <w:p w:rsidR="00A7414D" w:rsidRDefault="00A7414D" w:rsidP="00D918EA">
      <w:pPr>
        <w:pStyle w:val="Lijstalinea"/>
        <w:numPr>
          <w:ilvl w:val="1"/>
          <w:numId w:val="24"/>
        </w:numPr>
      </w:pPr>
      <w:r>
        <w:t>Volkssoevereiniteit als ideaal</w:t>
      </w:r>
    </w:p>
    <w:p w:rsidR="00A7414D" w:rsidRDefault="00A7414D" w:rsidP="00D918EA">
      <w:pPr>
        <w:pStyle w:val="Lijstalinea"/>
        <w:numPr>
          <w:ilvl w:val="1"/>
          <w:numId w:val="24"/>
        </w:numPr>
      </w:pPr>
      <w:r>
        <w:t>Problemen tussen N en Z</w:t>
      </w:r>
    </w:p>
    <w:p w:rsidR="00A7414D" w:rsidRDefault="00A7414D" w:rsidP="00D918EA">
      <w:pPr>
        <w:pStyle w:val="Lijstalinea"/>
        <w:numPr>
          <w:ilvl w:val="2"/>
          <w:numId w:val="24"/>
        </w:numPr>
      </w:pPr>
      <w:r>
        <w:t>Te sterk uiteengegroeid (Zuid Kath – Noord Prot)</w:t>
      </w:r>
    </w:p>
    <w:p w:rsidR="00A7414D" w:rsidRDefault="00A7414D" w:rsidP="00D918EA">
      <w:pPr>
        <w:pStyle w:val="Lijstalinea"/>
        <w:numPr>
          <w:ilvl w:val="2"/>
          <w:numId w:val="24"/>
        </w:numPr>
      </w:pPr>
      <w:r>
        <w:t xml:space="preserve">Economische tegenstellingen </w:t>
      </w:r>
    </w:p>
    <w:p w:rsidR="00A7414D" w:rsidRDefault="00A7414D" w:rsidP="00D918EA">
      <w:pPr>
        <w:pStyle w:val="Lijstalinea"/>
        <w:numPr>
          <w:ilvl w:val="3"/>
          <w:numId w:val="24"/>
        </w:numPr>
      </w:pPr>
      <w:r>
        <w:t>Noordelijk: Rijkdom uit overzeese handel</w:t>
      </w:r>
    </w:p>
    <w:p w:rsidR="00A7414D" w:rsidRDefault="00A7414D" w:rsidP="00D918EA">
      <w:pPr>
        <w:pStyle w:val="Lijstalinea"/>
        <w:numPr>
          <w:ilvl w:val="3"/>
          <w:numId w:val="24"/>
        </w:numPr>
      </w:pPr>
      <w:r>
        <w:t>Zuidelijk: continentaal het vroegst geïndustrialiseerd</w:t>
      </w:r>
    </w:p>
    <w:p w:rsidR="00A7414D" w:rsidRDefault="00A7414D" w:rsidP="00D918EA">
      <w:pPr>
        <w:pStyle w:val="Lijstalinea"/>
        <w:numPr>
          <w:ilvl w:val="0"/>
          <w:numId w:val="5"/>
        </w:numPr>
      </w:pPr>
      <w:r>
        <w:t>Willem I wou met deze industrie zijn schatkist vullen. Hij</w:t>
      </w:r>
      <w:r w:rsidR="005469A7">
        <w:t xml:space="preserve"> zag het belang van de industrie </w:t>
      </w:r>
      <w:r>
        <w:t>in en wees bemoeienissen van de Kerk van de hand.</w:t>
      </w:r>
    </w:p>
    <w:p w:rsidR="00A7414D" w:rsidRDefault="00C96193" w:rsidP="00D918EA">
      <w:pPr>
        <w:pStyle w:val="Lijstalinea"/>
        <w:numPr>
          <w:ilvl w:val="0"/>
          <w:numId w:val="24"/>
        </w:numPr>
      </w:pPr>
      <w:r>
        <w:t>Eveneens een Verlicht Despoot</w:t>
      </w:r>
    </w:p>
    <w:p w:rsidR="00C96193" w:rsidRDefault="00C96193" w:rsidP="00D918EA">
      <w:pPr>
        <w:pStyle w:val="Lijstalinea"/>
        <w:numPr>
          <w:ilvl w:val="1"/>
          <w:numId w:val="24"/>
        </w:numPr>
      </w:pPr>
      <w:r>
        <w:t>Bleef gedachtegoed van het AR behouden</w:t>
      </w:r>
    </w:p>
    <w:p w:rsidR="00C96193" w:rsidRDefault="00C96193" w:rsidP="00D918EA">
      <w:pPr>
        <w:pStyle w:val="Lijstalinea"/>
        <w:numPr>
          <w:ilvl w:val="1"/>
          <w:numId w:val="24"/>
        </w:numPr>
      </w:pPr>
      <w:r>
        <w:t>Grondwet maar hield de touwtjes in handen (schreef de grondwet zelf)</w:t>
      </w:r>
    </w:p>
    <w:p w:rsidR="00C96193" w:rsidRPr="00C96193" w:rsidRDefault="00C96193" w:rsidP="00C96193">
      <w:pPr>
        <w:pStyle w:val="Kop2"/>
      </w:pPr>
      <w:r w:rsidRPr="00C96193">
        <w:rPr>
          <w:rStyle w:val="Kop2Char"/>
        </w:rPr>
        <w:t>Verzet langs twee kanten</w:t>
      </w:r>
      <w:r>
        <w:rPr>
          <w:b/>
        </w:rPr>
        <w:tab/>
        <w:t xml:space="preserve"> </w:t>
      </w:r>
      <w:r w:rsidR="005469A7">
        <w:rPr>
          <w:b/>
        </w:rPr>
        <w:t xml:space="preserve">= </w:t>
      </w:r>
      <w:r w:rsidRPr="00C96193">
        <w:rPr>
          <w:b/>
        </w:rPr>
        <w:t xml:space="preserve">monsterverbond </w:t>
      </w:r>
      <w:r w:rsidRPr="00C96193">
        <w:t>tussen conservatieven en progressieven</w:t>
      </w:r>
    </w:p>
    <w:p w:rsidR="00C96193" w:rsidRDefault="00C96193" w:rsidP="00C96193">
      <w:pPr>
        <w:rPr>
          <w:b/>
        </w:rPr>
      </w:pPr>
      <w:r>
        <w:rPr>
          <w:noProof/>
          <w:lang w:eastAsia="nl-BE"/>
        </w:rPr>
        <w:drawing>
          <wp:inline distT="0" distB="0" distL="0" distR="0" wp14:anchorId="4D93AD4F" wp14:editId="0292F274">
            <wp:extent cx="5467350" cy="299348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71814" cy="2995924"/>
                    </a:xfrm>
                    <a:prstGeom prst="rect">
                      <a:avLst/>
                    </a:prstGeom>
                  </pic:spPr>
                </pic:pic>
              </a:graphicData>
            </a:graphic>
          </wp:inline>
        </w:drawing>
      </w:r>
    </w:p>
    <w:p w:rsidR="00C96193" w:rsidRDefault="00C96193" w:rsidP="00C96193">
      <w:pPr>
        <w:pStyle w:val="Kop2"/>
      </w:pPr>
      <w:r>
        <w:t>Steun voor Willem I</w:t>
      </w:r>
    </w:p>
    <w:p w:rsidR="00C96193" w:rsidRDefault="00C96193" w:rsidP="00C96193">
      <w:pPr>
        <w:rPr>
          <w:b/>
        </w:rPr>
      </w:pPr>
      <w:r>
        <w:t xml:space="preserve">Steun van de industriële burgerij door zijn economische beleid = </w:t>
      </w:r>
      <w:r w:rsidRPr="00C96193">
        <w:rPr>
          <w:b/>
        </w:rPr>
        <w:t>Orangisten</w:t>
      </w:r>
    </w:p>
    <w:p w:rsidR="00C96193" w:rsidRDefault="00C96193" w:rsidP="00D918EA">
      <w:pPr>
        <w:pStyle w:val="Lijstalinea"/>
        <w:numPr>
          <w:ilvl w:val="0"/>
          <w:numId w:val="24"/>
        </w:numPr>
      </w:pPr>
      <w:r>
        <w:t>Vooral Luik en Gent</w:t>
      </w:r>
    </w:p>
    <w:p w:rsidR="00692F70" w:rsidRDefault="00C96193" w:rsidP="00D918EA">
      <w:pPr>
        <w:pStyle w:val="Lijstalinea"/>
        <w:numPr>
          <w:ilvl w:val="0"/>
          <w:numId w:val="24"/>
        </w:numPr>
      </w:pPr>
      <w:r>
        <w:t xml:space="preserve">Hoge landadel voelde weinig voor het liberalisme en stond achter Willem </w:t>
      </w:r>
      <w:r w:rsidR="005469A7">
        <w:t>I.</w:t>
      </w:r>
    </w:p>
    <w:p w:rsidR="00C96193" w:rsidRDefault="00C96193" w:rsidP="00C96193">
      <w:pPr>
        <w:pStyle w:val="Kop2"/>
      </w:pPr>
      <w:r>
        <w:lastRenderedPageBreak/>
        <w:t>Taalrivaliteit</w:t>
      </w:r>
    </w:p>
    <w:p w:rsidR="00C96193" w:rsidRDefault="00C96193" w:rsidP="00C96193">
      <w:r>
        <w:t>Taalgrens en het verzet vallen NIET samen!</w:t>
      </w:r>
    </w:p>
    <w:p w:rsidR="00C96193" w:rsidRDefault="00C96193" w:rsidP="00D918EA">
      <w:pPr>
        <w:pStyle w:val="Lijstalinea"/>
        <w:numPr>
          <w:ilvl w:val="0"/>
          <w:numId w:val="24"/>
        </w:numPr>
      </w:pPr>
      <w:r>
        <w:t>Taalrivaliteit speelde minder een rol maar is niet afwezig</w:t>
      </w:r>
    </w:p>
    <w:p w:rsidR="00C96193" w:rsidRDefault="00C96193" w:rsidP="00D918EA">
      <w:pPr>
        <w:pStyle w:val="Lijstalinea"/>
        <w:numPr>
          <w:ilvl w:val="1"/>
          <w:numId w:val="24"/>
        </w:numPr>
      </w:pPr>
      <w:r>
        <w:t xml:space="preserve">Willem wou een eenheidstaal voor een goed bestuur </w:t>
      </w:r>
    </w:p>
    <w:p w:rsidR="00C96193" w:rsidRDefault="00C96193" w:rsidP="00D918EA">
      <w:pPr>
        <w:pStyle w:val="Lijstalinea"/>
        <w:numPr>
          <w:ilvl w:val="1"/>
          <w:numId w:val="24"/>
        </w:numPr>
      </w:pPr>
      <w:r>
        <w:t>Wou het Nederlands opleggen en mocht hierbij de Franstalige industriële elite niet voor het hoofd stoten.</w:t>
      </w:r>
    </w:p>
    <w:p w:rsidR="00C96193" w:rsidRDefault="00C96193" w:rsidP="00D918EA">
      <w:pPr>
        <w:pStyle w:val="Lijstalinea"/>
        <w:numPr>
          <w:ilvl w:val="1"/>
          <w:numId w:val="24"/>
        </w:numPr>
      </w:pPr>
      <w:r>
        <w:t>Nam maatregelen om in de Nederlandstalige gebieden het in verval geraakte Nederlands terug op te krikken.</w:t>
      </w:r>
    </w:p>
    <w:p w:rsidR="00FA3FB8" w:rsidRPr="00C96193" w:rsidRDefault="00FA3FB8" w:rsidP="00D918EA">
      <w:pPr>
        <w:pStyle w:val="Lijstalinea"/>
        <w:numPr>
          <w:ilvl w:val="2"/>
          <w:numId w:val="24"/>
        </w:numPr>
      </w:pPr>
      <w:r>
        <w:t>Vlaamsgezinden zaten dus vaak in het Orangistische kamp</w:t>
      </w:r>
    </w:p>
    <w:p w:rsidR="006058B3" w:rsidRDefault="006058B3" w:rsidP="006058B3">
      <w:pPr>
        <w:pStyle w:val="Kop1"/>
      </w:pPr>
      <w:r>
        <w:t>De opstand van 1830, het Voorlopig Bewind en de Conferentie van Londen</w:t>
      </w:r>
    </w:p>
    <w:p w:rsidR="00FA3FB8" w:rsidRDefault="00FA3FB8" w:rsidP="00FA3FB8">
      <w:r>
        <w:t>Al vanaf het aantreden van Willem I was er verzet maar het kwam in 1830 pas tot een opstand door volgende factoren:</w:t>
      </w:r>
    </w:p>
    <w:p w:rsidR="00FA3FB8" w:rsidRDefault="00FA3FB8" w:rsidP="00D918EA">
      <w:pPr>
        <w:pStyle w:val="Lijstalinea"/>
        <w:numPr>
          <w:ilvl w:val="0"/>
          <w:numId w:val="27"/>
        </w:numPr>
      </w:pPr>
      <w:r>
        <w:t>Slechte oogst</w:t>
      </w:r>
    </w:p>
    <w:p w:rsidR="00FA3FB8" w:rsidRDefault="00FA3FB8" w:rsidP="00D918EA">
      <w:pPr>
        <w:pStyle w:val="Lijstalinea"/>
        <w:numPr>
          <w:ilvl w:val="0"/>
          <w:numId w:val="27"/>
        </w:numPr>
      </w:pPr>
      <w:r>
        <w:t>Hoge belastingen op brood</w:t>
      </w:r>
    </w:p>
    <w:p w:rsidR="00FA3FB8" w:rsidRDefault="00FA3FB8" w:rsidP="00D918EA">
      <w:pPr>
        <w:pStyle w:val="Lijstalinea"/>
        <w:numPr>
          <w:ilvl w:val="0"/>
          <w:numId w:val="27"/>
        </w:numPr>
      </w:pPr>
      <w:r>
        <w:t>Toenemende werkloosheid</w:t>
      </w:r>
    </w:p>
    <w:p w:rsidR="00FA3FB8" w:rsidRDefault="00FA3FB8" w:rsidP="00D918EA">
      <w:pPr>
        <w:pStyle w:val="Lijstalinea"/>
        <w:numPr>
          <w:ilvl w:val="0"/>
          <w:numId w:val="5"/>
        </w:numPr>
      </w:pPr>
      <w:r>
        <w:t xml:space="preserve">Economisch – sociale malaise zorgt ervoor dat het volk massaal kan ingezet worden en iedereen potentiële oproerkraaier wordt. </w:t>
      </w:r>
    </w:p>
    <w:p w:rsidR="00FA3FB8" w:rsidRDefault="00FA3FB8" w:rsidP="00FA3FB8">
      <w:r>
        <w:t xml:space="preserve">Burgerlijke elite houdt de armen voor dat een regimewissel noodzakelijk is maar laten ze daarna vallen. </w:t>
      </w:r>
    </w:p>
    <w:p w:rsidR="00FA3FB8" w:rsidRDefault="00FA3FB8" w:rsidP="00FA3FB8">
      <w:pPr>
        <w:rPr>
          <w:b/>
        </w:rPr>
      </w:pPr>
      <w:r>
        <w:rPr>
          <w:b/>
        </w:rPr>
        <w:t>Verloop (Aanleiding, oorzaak, gevolg)</w:t>
      </w:r>
    </w:p>
    <w:p w:rsidR="00FA3FB8" w:rsidRDefault="00FA3FB8" w:rsidP="00FA3FB8">
      <w:pPr>
        <w:rPr>
          <w:b/>
        </w:rPr>
      </w:pPr>
      <w:r>
        <w:rPr>
          <w:noProof/>
          <w:lang w:eastAsia="nl-BE"/>
        </w:rPr>
        <w:drawing>
          <wp:inline distT="0" distB="0" distL="0" distR="0" wp14:anchorId="552061AA" wp14:editId="290B01CF">
            <wp:extent cx="6200775" cy="2172970"/>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00775" cy="2172970"/>
                    </a:xfrm>
                    <a:prstGeom prst="rect">
                      <a:avLst/>
                    </a:prstGeom>
                  </pic:spPr>
                </pic:pic>
              </a:graphicData>
            </a:graphic>
          </wp:inline>
        </w:drawing>
      </w:r>
    </w:p>
    <w:p w:rsidR="000D16E9" w:rsidRPr="006E36C5" w:rsidRDefault="006E36C5" w:rsidP="00D918EA">
      <w:pPr>
        <w:pStyle w:val="Lijstalinea"/>
        <w:numPr>
          <w:ilvl w:val="0"/>
          <w:numId w:val="24"/>
        </w:numPr>
        <w:rPr>
          <w:b/>
        </w:rPr>
      </w:pPr>
      <w:r>
        <w:t>Revolutie in Frankrijk als voorbeeldfunctie</w:t>
      </w:r>
    </w:p>
    <w:p w:rsidR="006E36C5" w:rsidRPr="006E36C5" w:rsidRDefault="006E36C5" w:rsidP="00D918EA">
      <w:pPr>
        <w:pStyle w:val="Lijstalinea"/>
        <w:numPr>
          <w:ilvl w:val="0"/>
          <w:numId w:val="24"/>
        </w:numPr>
        <w:rPr>
          <w:b/>
        </w:rPr>
      </w:pPr>
      <w:r>
        <w:t>Hulp andere Europese mogelijkheden bleef uit want …</w:t>
      </w:r>
    </w:p>
    <w:p w:rsidR="006E36C5" w:rsidRPr="006E36C5" w:rsidRDefault="006E36C5" w:rsidP="00D918EA">
      <w:pPr>
        <w:pStyle w:val="Lijstalinea"/>
        <w:numPr>
          <w:ilvl w:val="1"/>
          <w:numId w:val="24"/>
        </w:numPr>
        <w:rPr>
          <w:b/>
        </w:rPr>
      </w:pPr>
      <w:r>
        <w:t>Frankrijk: zag de bufferstaat van het Koninkrijk der Nederlanden zag verdwijnen</w:t>
      </w:r>
    </w:p>
    <w:p w:rsidR="006E36C5" w:rsidRPr="006E36C5" w:rsidRDefault="006E36C5" w:rsidP="00D918EA">
      <w:pPr>
        <w:pStyle w:val="Lijstalinea"/>
        <w:numPr>
          <w:ilvl w:val="1"/>
          <w:numId w:val="24"/>
        </w:numPr>
        <w:rPr>
          <w:b/>
        </w:rPr>
      </w:pPr>
      <w:r>
        <w:t>Rusland: had te kampen met een opstand in Polen</w:t>
      </w:r>
    </w:p>
    <w:p w:rsidR="006E36C5" w:rsidRPr="006E36C5" w:rsidRDefault="006E36C5" w:rsidP="00D918EA">
      <w:pPr>
        <w:pStyle w:val="Lijstalinea"/>
        <w:numPr>
          <w:ilvl w:val="1"/>
          <w:numId w:val="24"/>
        </w:numPr>
        <w:rPr>
          <w:b/>
        </w:rPr>
      </w:pPr>
      <w:r>
        <w:t>Groot-Brittannië: zag dit niet als een bedreiging voor de machtsbalans op het continent. Ze wilden geen nieuwe oorlog riskeren.</w:t>
      </w:r>
    </w:p>
    <w:p w:rsidR="006E36C5" w:rsidRPr="000D4C99" w:rsidRDefault="006E36C5" w:rsidP="00D918EA">
      <w:pPr>
        <w:pStyle w:val="Lijstalinea"/>
        <w:numPr>
          <w:ilvl w:val="0"/>
          <w:numId w:val="5"/>
        </w:numPr>
        <w:rPr>
          <w:b/>
        </w:rPr>
      </w:pPr>
      <w:r>
        <w:t xml:space="preserve">Pas op de </w:t>
      </w:r>
      <w:r w:rsidRPr="000D4C99">
        <w:rPr>
          <w:b/>
        </w:rPr>
        <w:t>conferentie van Londen</w:t>
      </w:r>
      <w:r w:rsidR="000D4C99">
        <w:t xml:space="preserve"> (1930 - 31</w:t>
      </w:r>
      <w:r>
        <w:t xml:space="preserve">) werd </w:t>
      </w:r>
    </w:p>
    <w:p w:rsidR="000D4C99" w:rsidRPr="000D4C99" w:rsidRDefault="000D4C99" w:rsidP="00D918EA">
      <w:pPr>
        <w:pStyle w:val="Lijstalinea"/>
        <w:numPr>
          <w:ilvl w:val="1"/>
          <w:numId w:val="5"/>
        </w:numPr>
        <w:rPr>
          <w:b/>
        </w:rPr>
      </w:pPr>
      <w:r>
        <w:t>! België moest neutraal zijn</w:t>
      </w:r>
    </w:p>
    <w:p w:rsidR="000D4C99" w:rsidRDefault="000D4C99" w:rsidP="000D4C99">
      <w:pPr>
        <w:pStyle w:val="Kop2"/>
      </w:pPr>
      <w:r>
        <w:lastRenderedPageBreak/>
        <w:t>Op zoek naar een staatshoofd</w:t>
      </w:r>
    </w:p>
    <w:p w:rsidR="000D4C99" w:rsidRDefault="000D4C99" w:rsidP="000D4C99">
      <w:pPr>
        <w:rPr>
          <w:b/>
        </w:rPr>
      </w:pPr>
      <w:r>
        <w:rPr>
          <w:b/>
        </w:rPr>
        <w:t>Leopold von Saksen-Coburg</w:t>
      </w:r>
    </w:p>
    <w:p w:rsidR="000D4C99" w:rsidRPr="000D4C99" w:rsidRDefault="000D4C99" w:rsidP="00D918EA">
      <w:pPr>
        <w:pStyle w:val="Lijstalinea"/>
        <w:numPr>
          <w:ilvl w:val="0"/>
          <w:numId w:val="24"/>
        </w:numPr>
        <w:rPr>
          <w:b/>
        </w:rPr>
      </w:pPr>
      <w:r>
        <w:t xml:space="preserve"> Duitse edelman</w:t>
      </w:r>
    </w:p>
    <w:p w:rsidR="000D4C99" w:rsidRPr="000D4C99" w:rsidRDefault="000D4C99" w:rsidP="00D918EA">
      <w:pPr>
        <w:pStyle w:val="Lijstalinea"/>
        <w:numPr>
          <w:ilvl w:val="0"/>
          <w:numId w:val="24"/>
        </w:numPr>
        <w:rPr>
          <w:b/>
        </w:rPr>
      </w:pPr>
      <w:r>
        <w:t xml:space="preserve">Was al eerder getrouwd met de kroonprinses van GB </w:t>
      </w:r>
      <w:r>
        <w:sym w:font="Wingdings" w:char="F0E0"/>
      </w:r>
      <w:r>
        <w:t xml:space="preserve"> vrouw stierf</w:t>
      </w:r>
    </w:p>
    <w:p w:rsidR="000D4C99" w:rsidRPr="000D4C99" w:rsidRDefault="000D4C99" w:rsidP="00D918EA">
      <w:pPr>
        <w:pStyle w:val="Lijstalinea"/>
        <w:numPr>
          <w:ilvl w:val="1"/>
          <w:numId w:val="24"/>
        </w:numPr>
        <w:rPr>
          <w:b/>
        </w:rPr>
      </w:pPr>
      <w:r>
        <w:t>Maakte van hem een geschikte koningskandidaat</w:t>
      </w:r>
    </w:p>
    <w:p w:rsidR="000D4C99" w:rsidRPr="000D4C99" w:rsidRDefault="000D4C99" w:rsidP="00D918EA">
      <w:pPr>
        <w:pStyle w:val="Lijstalinea"/>
        <w:numPr>
          <w:ilvl w:val="0"/>
          <w:numId w:val="24"/>
        </w:numPr>
        <w:rPr>
          <w:b/>
        </w:rPr>
      </w:pPr>
      <w:r>
        <w:t>Aanvaardbaar voor alle Belgische machtshebbers</w:t>
      </w:r>
    </w:p>
    <w:p w:rsidR="000D4C99" w:rsidRDefault="000D4C99" w:rsidP="000D4C99">
      <w:r>
        <w:t xml:space="preserve">Koning als symbolisch figuur zonder echte macht </w:t>
      </w:r>
      <w:r>
        <w:sym w:font="Wingdings" w:char="F0E0"/>
      </w:r>
      <w:r>
        <w:t xml:space="preserve"> koning kon niet handelen zonder handtekening van de minister.</w:t>
      </w:r>
    </w:p>
    <w:p w:rsidR="000D4C99" w:rsidRDefault="000D4C99" w:rsidP="000D4C99">
      <w:pPr>
        <w:pStyle w:val="Kop3"/>
      </w:pPr>
      <w:r>
        <w:t xml:space="preserve">Reactie Willem I </w:t>
      </w:r>
    </w:p>
    <w:p w:rsidR="000D4C99" w:rsidRDefault="000D4C99" w:rsidP="000D4C99">
      <w:pPr>
        <w:rPr>
          <w:b/>
          <w:i/>
        </w:rPr>
      </w:pPr>
      <w:r>
        <w:t xml:space="preserve">Viel België in 1831 België binnen: </w:t>
      </w:r>
      <w:r w:rsidRPr="000D4C99">
        <w:rPr>
          <w:b/>
          <w:i/>
        </w:rPr>
        <w:t>tiendaagse veldtocht</w:t>
      </w:r>
    </w:p>
    <w:p w:rsidR="000D4C99" w:rsidRDefault="000D4C99" w:rsidP="00D918EA">
      <w:pPr>
        <w:pStyle w:val="Lijstalinea"/>
        <w:numPr>
          <w:ilvl w:val="0"/>
          <w:numId w:val="24"/>
        </w:numPr>
      </w:pPr>
      <w:r>
        <w:t xml:space="preserve">Teruggeslagen door de Franse troepen die tussenkomen </w:t>
      </w:r>
    </w:p>
    <w:p w:rsidR="000D4C99" w:rsidRDefault="000D4C99" w:rsidP="00D918EA">
      <w:pPr>
        <w:pStyle w:val="Lijstalinea"/>
        <w:numPr>
          <w:ilvl w:val="1"/>
          <w:numId w:val="24"/>
        </w:numPr>
      </w:pPr>
      <w:r>
        <w:t>Zette de deur wel op een kier voor een Europese oorlog.</w:t>
      </w:r>
    </w:p>
    <w:p w:rsidR="000D4C99" w:rsidRDefault="000D4C99" w:rsidP="00D918EA">
      <w:pPr>
        <w:pStyle w:val="Lijstalinea"/>
        <w:numPr>
          <w:ilvl w:val="2"/>
          <w:numId w:val="24"/>
        </w:numPr>
      </w:pPr>
      <w:r>
        <w:t>Franse troepen trokken zich tijdig terug om dit te vermijden</w:t>
      </w:r>
    </w:p>
    <w:p w:rsidR="000D4C99" w:rsidRDefault="000D4C99" w:rsidP="000D4C99">
      <w:r>
        <w:t xml:space="preserve">Pas </w:t>
      </w:r>
      <w:r>
        <w:rPr>
          <w:b/>
        </w:rPr>
        <w:t xml:space="preserve">consolidatie </w:t>
      </w:r>
      <w:r>
        <w:t xml:space="preserve">België 1839 </w:t>
      </w:r>
      <w:r>
        <w:sym w:font="Wingdings" w:char="F0E0"/>
      </w:r>
      <w:r>
        <w:t xml:space="preserve"> </w:t>
      </w:r>
      <w:r>
        <w:rPr>
          <w:b/>
        </w:rPr>
        <w:t>Verdrag 24 artikelen</w:t>
      </w:r>
    </w:p>
    <w:p w:rsidR="000D4C99" w:rsidRDefault="000D4C99" w:rsidP="00D918EA">
      <w:pPr>
        <w:pStyle w:val="Lijstalinea"/>
        <w:numPr>
          <w:ilvl w:val="0"/>
          <w:numId w:val="24"/>
        </w:numPr>
      </w:pPr>
      <w:r>
        <w:t>Gebiedsverlies tot gevolg</w:t>
      </w:r>
    </w:p>
    <w:p w:rsidR="000D4C99" w:rsidRDefault="000D4C99" w:rsidP="00D918EA">
      <w:pPr>
        <w:pStyle w:val="Lijstalinea"/>
        <w:numPr>
          <w:ilvl w:val="1"/>
          <w:numId w:val="24"/>
        </w:numPr>
      </w:pPr>
      <w:r>
        <w:t>Delen Limburg</w:t>
      </w:r>
    </w:p>
    <w:p w:rsidR="000D4C99" w:rsidRDefault="000D4C99" w:rsidP="00D918EA">
      <w:pPr>
        <w:pStyle w:val="Lijstalinea"/>
        <w:numPr>
          <w:ilvl w:val="1"/>
          <w:numId w:val="24"/>
        </w:numPr>
      </w:pPr>
      <w:r>
        <w:t>Deel Luxemburg (Groothertogdom Luxemburg vandaag)</w:t>
      </w:r>
    </w:p>
    <w:p w:rsidR="000D4C99" w:rsidRPr="000D4C99" w:rsidRDefault="000D4C99" w:rsidP="00D918EA">
      <w:pPr>
        <w:pStyle w:val="Lijstalinea"/>
        <w:numPr>
          <w:ilvl w:val="0"/>
          <w:numId w:val="24"/>
        </w:numPr>
      </w:pPr>
      <w:r>
        <w:t>Na de eerste WO werd geprobeerd deze gebieden terug te winnen</w:t>
      </w:r>
    </w:p>
    <w:p w:rsidR="006058B3" w:rsidRDefault="006058B3" w:rsidP="006058B3">
      <w:pPr>
        <w:pStyle w:val="Kop1"/>
      </w:pPr>
      <w:r>
        <w:t>Fundamenten van de ‘democratische’ rechtsstaat</w:t>
      </w:r>
    </w:p>
    <w:p w:rsidR="002F3F97" w:rsidRDefault="005E455B" w:rsidP="00CF6B24">
      <w:pPr>
        <w:pStyle w:val="Kop2"/>
      </w:pPr>
      <w:r w:rsidRPr="005E455B">
        <w:rPr>
          <w:i/>
        </w:rPr>
        <w:t xml:space="preserve">Stap 1: </w:t>
      </w:r>
      <w:r w:rsidRPr="005E455B">
        <w:t>Een grondwet</w:t>
      </w:r>
    </w:p>
    <w:p w:rsidR="005E455B" w:rsidRPr="005E455B" w:rsidRDefault="005E455B" w:rsidP="00D918EA">
      <w:pPr>
        <w:pStyle w:val="Lijstalinea"/>
        <w:numPr>
          <w:ilvl w:val="0"/>
          <w:numId w:val="24"/>
        </w:numPr>
        <w:rPr>
          <w:u w:val="single"/>
        </w:rPr>
      </w:pPr>
      <w:r>
        <w:rPr>
          <w:i/>
        </w:rPr>
        <w:t>Nationaal Congres door het Voorlopig bewind in het leven geroepen</w:t>
      </w:r>
    </w:p>
    <w:p w:rsidR="005E455B" w:rsidRPr="003F16E1" w:rsidRDefault="005E455B" w:rsidP="00D918EA">
      <w:pPr>
        <w:pStyle w:val="Lijstalinea"/>
        <w:numPr>
          <w:ilvl w:val="1"/>
          <w:numId w:val="24"/>
        </w:numPr>
        <w:rPr>
          <w:u w:val="single"/>
        </w:rPr>
      </w:pPr>
      <w:r>
        <w:t xml:space="preserve">Vaardigde in naam van het volk een grondwet uit. </w:t>
      </w:r>
    </w:p>
    <w:p w:rsidR="003F16E1" w:rsidRPr="003F16E1" w:rsidRDefault="003F16E1" w:rsidP="00D918EA">
      <w:pPr>
        <w:pStyle w:val="Lijstalinea"/>
        <w:numPr>
          <w:ilvl w:val="1"/>
          <w:numId w:val="24"/>
        </w:numPr>
        <w:rPr>
          <w:u w:val="single"/>
        </w:rPr>
      </w:pPr>
      <w:r>
        <w:t xml:space="preserve">Normaal moest deze instelling eerst verkozen worden maar in zulke situaties loopt het reële land het legislatieve land voorop. </w:t>
      </w:r>
    </w:p>
    <w:p w:rsidR="003F16E1" w:rsidRDefault="003F16E1" w:rsidP="003F16E1">
      <w:pPr>
        <w:pStyle w:val="Lijstalinea"/>
        <w:ind w:left="1440"/>
      </w:pPr>
      <w:r>
        <w:t>+ Stemrecht werd beperkt door het Nationaal Congres</w:t>
      </w:r>
    </w:p>
    <w:p w:rsidR="003F16E1" w:rsidRPr="003F16E1" w:rsidRDefault="003F16E1" w:rsidP="00D918EA">
      <w:pPr>
        <w:pStyle w:val="Lijstalinea"/>
        <w:numPr>
          <w:ilvl w:val="2"/>
          <w:numId w:val="24"/>
        </w:numPr>
        <w:rPr>
          <w:u w:val="single"/>
        </w:rPr>
      </w:pPr>
      <w:r>
        <w:t>Censitair + capacitair</w:t>
      </w:r>
    </w:p>
    <w:p w:rsidR="003F16E1" w:rsidRPr="003F16E1" w:rsidRDefault="003F16E1" w:rsidP="00D918EA">
      <w:pPr>
        <w:pStyle w:val="Lijstalinea"/>
        <w:numPr>
          <w:ilvl w:val="3"/>
          <w:numId w:val="24"/>
        </w:numPr>
        <w:rPr>
          <w:u w:val="single"/>
        </w:rPr>
      </w:pPr>
      <w:r>
        <w:t>Censitair: enkel zij die een bepaalde som belastingen betalen krijgen kiesrecht</w:t>
      </w:r>
    </w:p>
    <w:p w:rsidR="003F16E1" w:rsidRPr="003F16E1" w:rsidRDefault="003F16E1" w:rsidP="00D918EA">
      <w:pPr>
        <w:pStyle w:val="Lijstalinea"/>
        <w:numPr>
          <w:ilvl w:val="3"/>
          <w:numId w:val="24"/>
        </w:numPr>
        <w:rPr>
          <w:u w:val="single"/>
        </w:rPr>
      </w:pPr>
      <w:r>
        <w:t>Capacitair: enkel de mensen met een universitair diploma.</w:t>
      </w:r>
    </w:p>
    <w:p w:rsidR="003F16E1" w:rsidRDefault="006A1920" w:rsidP="00D918EA">
      <w:pPr>
        <w:pStyle w:val="Lijstalinea"/>
        <w:numPr>
          <w:ilvl w:val="0"/>
          <w:numId w:val="5"/>
        </w:numPr>
        <w:rPr>
          <w:u w:val="single"/>
        </w:rPr>
      </w:pPr>
      <w:r>
        <w:rPr>
          <w:u w:val="single"/>
        </w:rPr>
        <w:t xml:space="preserve">Weerspiegeld de belangen van een happy few (twee belangrijke groepen). </w:t>
      </w:r>
    </w:p>
    <w:p w:rsidR="006A1920" w:rsidRDefault="006A1920" w:rsidP="00D918EA">
      <w:pPr>
        <w:pStyle w:val="Lijstalinea"/>
        <w:numPr>
          <w:ilvl w:val="0"/>
          <w:numId w:val="28"/>
        </w:numPr>
      </w:pPr>
      <w:r>
        <w:t>De bezittende klasse</w:t>
      </w:r>
    </w:p>
    <w:p w:rsidR="006A1920" w:rsidRDefault="006A1920" w:rsidP="00D918EA">
      <w:pPr>
        <w:pStyle w:val="Lijstalinea"/>
        <w:numPr>
          <w:ilvl w:val="1"/>
          <w:numId w:val="28"/>
        </w:numPr>
      </w:pPr>
      <w:r>
        <w:t>Groot-grondbezitters, industriëlen, groothandelaars, hoge clerus</w:t>
      </w:r>
    </w:p>
    <w:p w:rsidR="006A1920" w:rsidRDefault="006A1920" w:rsidP="00D918EA">
      <w:pPr>
        <w:pStyle w:val="Lijstalinea"/>
        <w:numPr>
          <w:ilvl w:val="0"/>
          <w:numId w:val="28"/>
        </w:numPr>
      </w:pPr>
      <w:r>
        <w:t xml:space="preserve">Intellectuelen </w:t>
      </w:r>
    </w:p>
    <w:p w:rsidR="006A1920" w:rsidRDefault="006A1920" w:rsidP="00D918EA">
      <w:pPr>
        <w:pStyle w:val="Lijstalinea"/>
        <w:numPr>
          <w:ilvl w:val="1"/>
          <w:numId w:val="28"/>
        </w:numPr>
      </w:pPr>
      <w:r>
        <w:t xml:space="preserve">Journalisten, professoren, leraars, lagere clerus, vrije beroepen </w:t>
      </w:r>
    </w:p>
    <w:p w:rsidR="006A1920" w:rsidRDefault="006A1920" w:rsidP="00D918EA">
      <w:pPr>
        <w:pStyle w:val="Lijstalinea"/>
        <w:numPr>
          <w:ilvl w:val="0"/>
          <w:numId w:val="12"/>
        </w:numPr>
      </w:pPr>
      <w:r>
        <w:t xml:space="preserve">Compromis tussen beide groepen </w:t>
      </w:r>
    </w:p>
    <w:p w:rsidR="006A1920" w:rsidRDefault="006A1920" w:rsidP="00CF6B24">
      <w:pPr>
        <w:pStyle w:val="Kop3"/>
      </w:pPr>
      <w:r>
        <w:t>Inhoud grondwet (meest liberale ter wereld)</w:t>
      </w:r>
    </w:p>
    <w:p w:rsidR="006A1920" w:rsidRPr="006A1920" w:rsidRDefault="006A1920" w:rsidP="00D918EA">
      <w:pPr>
        <w:pStyle w:val="Lijstalinea"/>
        <w:numPr>
          <w:ilvl w:val="0"/>
          <w:numId w:val="24"/>
        </w:numPr>
        <w:rPr>
          <w:i/>
          <w:u w:val="single"/>
        </w:rPr>
      </w:pPr>
      <w:r>
        <w:t>Vrijheden</w:t>
      </w:r>
    </w:p>
    <w:p w:rsidR="006A1920" w:rsidRPr="006A1920" w:rsidRDefault="006A1920" w:rsidP="00D918EA">
      <w:pPr>
        <w:pStyle w:val="Lijstalinea"/>
        <w:numPr>
          <w:ilvl w:val="1"/>
          <w:numId w:val="24"/>
        </w:numPr>
        <w:rPr>
          <w:i/>
          <w:u w:val="single"/>
        </w:rPr>
      </w:pPr>
      <w:r>
        <w:t xml:space="preserve">Vergaderen, vereniging, godsdienstvrijheid, persvrijheid </w:t>
      </w:r>
    </w:p>
    <w:p w:rsidR="006A1920" w:rsidRPr="006A1920" w:rsidRDefault="006A1920" w:rsidP="00D918EA">
      <w:pPr>
        <w:pStyle w:val="Lijstalinea"/>
        <w:numPr>
          <w:ilvl w:val="0"/>
          <w:numId w:val="24"/>
        </w:numPr>
        <w:rPr>
          <w:i/>
          <w:u w:val="single"/>
        </w:rPr>
      </w:pPr>
      <w:r>
        <w:t>Bevolking als machtsbasis om van te vertrekken</w:t>
      </w:r>
    </w:p>
    <w:p w:rsidR="006A1920" w:rsidRPr="006A1920" w:rsidRDefault="006A1920" w:rsidP="00D918EA">
      <w:pPr>
        <w:pStyle w:val="Lijstalinea"/>
        <w:numPr>
          <w:ilvl w:val="0"/>
          <w:numId w:val="24"/>
        </w:numPr>
        <w:rPr>
          <w:i/>
          <w:u w:val="single"/>
        </w:rPr>
      </w:pPr>
      <w:r>
        <w:t xml:space="preserve">Scheiding der machten </w:t>
      </w:r>
    </w:p>
    <w:p w:rsidR="006A1920" w:rsidRDefault="006A1920" w:rsidP="00CF6B24">
      <w:pPr>
        <w:pStyle w:val="Kop2"/>
      </w:pPr>
      <w:r>
        <w:lastRenderedPageBreak/>
        <w:t>Stap 2: belangen van conservatieve economische topklasse + liberaal</w:t>
      </w:r>
    </w:p>
    <w:p w:rsidR="006A1920" w:rsidRDefault="006A1920" w:rsidP="00D918EA">
      <w:pPr>
        <w:pStyle w:val="Lijstalinea"/>
        <w:numPr>
          <w:ilvl w:val="0"/>
          <w:numId w:val="29"/>
        </w:numPr>
      </w:pPr>
      <w:r>
        <w:t xml:space="preserve">Geen sprake meer van capacitair stemrecht </w:t>
      </w:r>
    </w:p>
    <w:p w:rsidR="006A1920" w:rsidRDefault="006A1920" w:rsidP="00D918EA">
      <w:pPr>
        <w:pStyle w:val="Lijstalinea"/>
        <w:numPr>
          <w:ilvl w:val="1"/>
          <w:numId w:val="29"/>
        </w:numPr>
      </w:pPr>
      <w:r>
        <w:t>Enkel de bezittende klasse kreeg nog stemrecht</w:t>
      </w:r>
    </w:p>
    <w:p w:rsidR="006A1920" w:rsidRDefault="006A1920" w:rsidP="00D918EA">
      <w:pPr>
        <w:pStyle w:val="Lijstalinea"/>
        <w:numPr>
          <w:ilvl w:val="1"/>
          <w:numId w:val="29"/>
        </w:numPr>
      </w:pPr>
      <w:r>
        <w:t>Parlement was verdeeld in twee kamers met een meerderheidssysteem</w:t>
      </w:r>
    </w:p>
    <w:p w:rsidR="006A1920" w:rsidRDefault="006A1920" w:rsidP="00D918EA">
      <w:pPr>
        <w:pStyle w:val="Lijstalinea"/>
        <w:numPr>
          <w:ilvl w:val="2"/>
          <w:numId w:val="29"/>
        </w:numPr>
      </w:pPr>
      <w:r>
        <w:t xml:space="preserve">Gaf aanleiding tot een tweepartijenstelsel </w:t>
      </w:r>
    </w:p>
    <w:p w:rsidR="006A1920" w:rsidRDefault="006A1920" w:rsidP="00D918EA">
      <w:pPr>
        <w:pStyle w:val="Lijstalinea"/>
        <w:numPr>
          <w:ilvl w:val="2"/>
          <w:numId w:val="29"/>
        </w:numPr>
      </w:pPr>
      <w:r>
        <w:t xml:space="preserve">Na de eerste periode van unionisme </w:t>
      </w:r>
      <w:r>
        <w:sym w:font="Wingdings" w:char="F0E0"/>
      </w:r>
      <w:r>
        <w:t xml:space="preserve"> Afwisselend katholieken, liberalen</w:t>
      </w:r>
    </w:p>
    <w:p w:rsidR="006A1920" w:rsidRDefault="00C744DE" w:rsidP="00D918EA">
      <w:pPr>
        <w:pStyle w:val="Lijstalinea"/>
        <w:numPr>
          <w:ilvl w:val="1"/>
          <w:numId w:val="29"/>
        </w:numPr>
      </w:pPr>
      <w:r>
        <w:t xml:space="preserve">1831: kiescijns voor de kiezers EN verkozenen </w:t>
      </w:r>
      <w:r>
        <w:sym w:font="Wingdings" w:char="F0E0"/>
      </w:r>
      <w:r>
        <w:t xml:space="preserve"> Macht niet meer op afstamming maar op rijkdom </w:t>
      </w:r>
    </w:p>
    <w:p w:rsidR="00C744DE" w:rsidRDefault="00CF6B24" w:rsidP="00D918EA">
      <w:pPr>
        <w:pStyle w:val="Lijstalinea"/>
        <w:numPr>
          <w:ilvl w:val="1"/>
          <w:numId w:val="29"/>
        </w:numPr>
      </w:pPr>
      <w:r>
        <w:t>De grondwet bepaalde een boven- en ondergrens voor deze kiescijnzen, maar deze variaties werden gebruikt door de partijen tot 1984 (invoering Algemeen Meervoudig Stemrecht voor mannen)</w:t>
      </w:r>
    </w:p>
    <w:p w:rsidR="00CF6B24" w:rsidRDefault="00CF6B24" w:rsidP="00D918EA">
      <w:pPr>
        <w:pStyle w:val="Lijstalinea"/>
        <w:numPr>
          <w:ilvl w:val="0"/>
          <w:numId w:val="29"/>
        </w:numPr>
      </w:pPr>
      <w:r>
        <w:t xml:space="preserve">Koppeling van vrijheden aan bezit </w:t>
      </w:r>
    </w:p>
    <w:p w:rsidR="00CF6B24" w:rsidRDefault="00CF6B24" w:rsidP="00D918EA">
      <w:pPr>
        <w:pStyle w:val="Lijstalinea"/>
        <w:numPr>
          <w:ilvl w:val="1"/>
          <w:numId w:val="29"/>
        </w:numPr>
      </w:pPr>
      <w:r>
        <w:t>Bv. Zegelbelasting om de persvrijheid te beknotten</w:t>
      </w:r>
    </w:p>
    <w:p w:rsidR="00CF6B24" w:rsidRDefault="00CF6B24" w:rsidP="00D918EA">
      <w:pPr>
        <w:pStyle w:val="Lijstalinea"/>
        <w:numPr>
          <w:ilvl w:val="0"/>
          <w:numId w:val="29"/>
        </w:numPr>
      </w:pPr>
      <w:r>
        <w:t xml:space="preserve">Grondwettelijk recht op vrijheid van vereniging </w:t>
      </w:r>
      <w:r>
        <w:sym w:font="Wingdings" w:char="F0E0"/>
      </w:r>
      <w:r>
        <w:t xml:space="preserve"> Beknot door een strafrechtelijk verbod op de vorming van beroepsverenigingen (= coalitieverbod)</w:t>
      </w:r>
    </w:p>
    <w:p w:rsidR="00CF6B24" w:rsidRDefault="00CF6B24" w:rsidP="00D918EA">
      <w:pPr>
        <w:pStyle w:val="Lijstalinea"/>
        <w:numPr>
          <w:ilvl w:val="1"/>
          <w:numId w:val="29"/>
        </w:numPr>
      </w:pPr>
      <w:r>
        <w:t>Oprichting van vakbonden zo goed als onmogelijk</w:t>
      </w:r>
    </w:p>
    <w:p w:rsidR="00CF6B24" w:rsidRDefault="00CF6B24" w:rsidP="00D918EA">
      <w:pPr>
        <w:pStyle w:val="Lijstalinea"/>
        <w:numPr>
          <w:ilvl w:val="2"/>
          <w:numId w:val="29"/>
        </w:numPr>
      </w:pPr>
      <w:r>
        <w:t xml:space="preserve">Geen instrument om de ongelijkheid met de patroons aan te gaan. </w:t>
      </w:r>
    </w:p>
    <w:p w:rsidR="00CF6B24" w:rsidRDefault="00CF6B24" w:rsidP="00CF6B24">
      <w:pPr>
        <w:pStyle w:val="Kop2"/>
      </w:pPr>
      <w:r>
        <w:t>Tegenstanders van de grondslagen van de nieuwe staat</w:t>
      </w:r>
    </w:p>
    <w:p w:rsidR="00CF6B24" w:rsidRDefault="00CF6B24" w:rsidP="00CF6B24">
      <w:pPr>
        <w:pStyle w:val="Kop3"/>
      </w:pPr>
      <w:r>
        <w:t>groep progressieve democraten</w:t>
      </w:r>
    </w:p>
    <w:p w:rsidR="00CF6B24" w:rsidRDefault="00CF6B24" w:rsidP="00D918EA">
      <w:pPr>
        <w:pStyle w:val="Lijstalinea"/>
        <w:numPr>
          <w:ilvl w:val="0"/>
          <w:numId w:val="24"/>
        </w:numPr>
      </w:pPr>
      <w:r>
        <w:t>zeer actief tijdens de opstand</w:t>
      </w:r>
    </w:p>
    <w:p w:rsidR="00CF6B24" w:rsidRDefault="00CF6B24" w:rsidP="00D918EA">
      <w:pPr>
        <w:pStyle w:val="Lijstalinea"/>
        <w:numPr>
          <w:ilvl w:val="0"/>
          <w:numId w:val="24"/>
        </w:numPr>
      </w:pPr>
      <w:r>
        <w:t>nam geen genoegen met de inperking van de democratie</w:t>
      </w:r>
    </w:p>
    <w:p w:rsidR="00CF6B24" w:rsidRDefault="00CF6B24" w:rsidP="00D918EA">
      <w:pPr>
        <w:pStyle w:val="Lijstalinea"/>
        <w:numPr>
          <w:ilvl w:val="0"/>
          <w:numId w:val="24"/>
        </w:numPr>
      </w:pPr>
      <w:r>
        <w:t xml:space="preserve">werden achteruitgeschoven doordat er een heel groot deel conservatieven in het Nationaal Congres zat. </w:t>
      </w:r>
    </w:p>
    <w:p w:rsidR="00CF6B24" w:rsidRDefault="00CF6B24" w:rsidP="00CF6B24">
      <w:pPr>
        <w:pStyle w:val="Kop3"/>
      </w:pPr>
      <w:r>
        <w:t xml:space="preserve">Orangisten </w:t>
      </w:r>
    </w:p>
    <w:p w:rsidR="00CF6B24" w:rsidRDefault="00CF6B24" w:rsidP="00D918EA">
      <w:pPr>
        <w:pStyle w:val="Lijstalinea"/>
        <w:numPr>
          <w:ilvl w:val="0"/>
          <w:numId w:val="24"/>
        </w:numPr>
      </w:pPr>
      <w:r>
        <w:t xml:space="preserve">Tegen de Belgische onafhankelijkheid en vóór het herstel van het Koninkrijk der Nederlanden </w:t>
      </w:r>
    </w:p>
    <w:p w:rsidR="00CF6B24" w:rsidRPr="00771D0D" w:rsidRDefault="00CF6B24" w:rsidP="00CF6B24">
      <w:pPr>
        <w:rPr>
          <w:i/>
        </w:rPr>
      </w:pPr>
      <w:r w:rsidRPr="00771D0D">
        <w:rPr>
          <w:i/>
        </w:rPr>
        <w:t xml:space="preserve">Wie? </w:t>
      </w:r>
    </w:p>
    <w:p w:rsidR="00CF6B24" w:rsidRDefault="00CF6B24" w:rsidP="00D918EA">
      <w:pPr>
        <w:pStyle w:val="Lijstalinea"/>
        <w:numPr>
          <w:ilvl w:val="0"/>
          <w:numId w:val="24"/>
        </w:numPr>
      </w:pPr>
      <w:r>
        <w:t xml:space="preserve">Machtige industriëlen (vooral Gent), maar zij kunnen de massa niet mobiliseren. </w:t>
      </w:r>
    </w:p>
    <w:p w:rsidR="00CF6B24" w:rsidRPr="00CF6B24" w:rsidRDefault="00771D0D" w:rsidP="00D918EA">
      <w:pPr>
        <w:pStyle w:val="Lijstalinea"/>
        <w:numPr>
          <w:ilvl w:val="0"/>
          <w:numId w:val="24"/>
        </w:numPr>
      </w:pPr>
      <w:r>
        <w:t xml:space="preserve">1839 </w:t>
      </w:r>
      <w:r>
        <w:sym w:font="Wingdings" w:char="F0E0"/>
      </w:r>
      <w:r>
        <w:t xml:space="preserve"> Opgeslorpt door de liberale stroming. </w:t>
      </w:r>
    </w:p>
    <w:p w:rsidR="006058B3" w:rsidRDefault="006058B3" w:rsidP="006058B3">
      <w:pPr>
        <w:pStyle w:val="Kop1"/>
      </w:pPr>
      <w:r>
        <w:t>Eendracht maakt macht? De politieke ontwikkeling van 1830 – 1850</w:t>
      </w:r>
    </w:p>
    <w:p w:rsidR="006058B3" w:rsidRDefault="006058B3" w:rsidP="006058B3">
      <w:pPr>
        <w:pStyle w:val="Kop2"/>
      </w:pPr>
      <w:r>
        <w:t>Unionisme ( 1830 – 1847)</w:t>
      </w:r>
    </w:p>
    <w:p w:rsidR="00771D0D" w:rsidRDefault="00771D0D" w:rsidP="00771D0D">
      <w:r>
        <w:t xml:space="preserve">Consolidatie van België pas in 1939 </w:t>
      </w:r>
      <w:r>
        <w:sym w:font="Wingdings" w:char="F0E0"/>
      </w:r>
      <w:r>
        <w:t xml:space="preserve"> Gevolgen voor de binnenlandse politiek </w:t>
      </w:r>
    </w:p>
    <w:p w:rsidR="00771D0D" w:rsidRDefault="00DF5840" w:rsidP="00D918EA">
      <w:pPr>
        <w:pStyle w:val="Lijstalinea"/>
        <w:numPr>
          <w:ilvl w:val="0"/>
          <w:numId w:val="30"/>
        </w:numPr>
      </w:pPr>
      <w:r>
        <w:t xml:space="preserve">Rangen van de politieke elites waren gesloten </w:t>
      </w:r>
    </w:p>
    <w:p w:rsidR="00DF5840" w:rsidRDefault="00DF5840" w:rsidP="00D918EA">
      <w:pPr>
        <w:pStyle w:val="Lijstalinea"/>
        <w:numPr>
          <w:ilvl w:val="0"/>
          <w:numId w:val="30"/>
        </w:numPr>
      </w:pPr>
      <w:r>
        <w:t>Kenmerk unionisme: samenwerking van de twee dominante stromingen</w:t>
      </w:r>
    </w:p>
    <w:p w:rsidR="00DF5840" w:rsidRDefault="00DF5840" w:rsidP="00D918EA">
      <w:pPr>
        <w:pStyle w:val="Lijstalinea"/>
        <w:numPr>
          <w:ilvl w:val="0"/>
          <w:numId w:val="5"/>
        </w:numPr>
      </w:pPr>
      <w:r>
        <w:t>Samenwerking tegen de buitenlandse (Willem I ) en binnenlandse (orangisten) gevaren voor het jonge België</w:t>
      </w:r>
    </w:p>
    <w:p w:rsidR="00DF5840" w:rsidRDefault="00DF5840" w:rsidP="00DF5840">
      <w:pPr>
        <w:pStyle w:val="Lijstalinea"/>
        <w:ind w:left="862"/>
      </w:pPr>
    </w:p>
    <w:p w:rsidR="00DF5840" w:rsidRDefault="005469A7" w:rsidP="00DF5840">
      <w:pPr>
        <w:pStyle w:val="Lijstalinea"/>
        <w:ind w:left="862"/>
      </w:pPr>
      <w:r>
        <w:rPr>
          <w:noProof/>
          <w:lang w:eastAsia="nl-BE"/>
        </w:rPr>
        <w:lastRenderedPageBreak/>
        <w:drawing>
          <wp:anchor distT="0" distB="0" distL="114300" distR="114300" simplePos="0" relativeHeight="251684864" behindDoc="1" locked="0" layoutInCell="1" allowOverlap="1" wp14:anchorId="7FE9D686" wp14:editId="48D7DEB8">
            <wp:simplePos x="0" y="0"/>
            <wp:positionH relativeFrom="column">
              <wp:posOffset>290195</wp:posOffset>
            </wp:positionH>
            <wp:positionV relativeFrom="paragraph">
              <wp:posOffset>10795</wp:posOffset>
            </wp:positionV>
            <wp:extent cx="4859655" cy="1943100"/>
            <wp:effectExtent l="0" t="0" r="0" b="0"/>
            <wp:wrapTight wrapText="bothSides">
              <wp:wrapPolygon edited="0">
                <wp:start x="0" y="0"/>
                <wp:lineTo x="0" y="21388"/>
                <wp:lineTo x="21507" y="21388"/>
                <wp:lineTo x="21507"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859655" cy="1943100"/>
                    </a:xfrm>
                    <a:prstGeom prst="rect">
                      <a:avLst/>
                    </a:prstGeom>
                  </pic:spPr>
                </pic:pic>
              </a:graphicData>
            </a:graphic>
            <wp14:sizeRelH relativeFrom="margin">
              <wp14:pctWidth>0</wp14:pctWidth>
            </wp14:sizeRelH>
            <wp14:sizeRelV relativeFrom="margin">
              <wp14:pctHeight>0</wp14:pctHeight>
            </wp14:sizeRelV>
          </wp:anchor>
        </w:drawing>
      </w:r>
    </w:p>
    <w:p w:rsidR="00930B4B" w:rsidRDefault="00930B4B" w:rsidP="00DF5840">
      <w:pPr>
        <w:pStyle w:val="Lijstalinea"/>
        <w:ind w:left="862"/>
      </w:pPr>
    </w:p>
    <w:p w:rsidR="00930B4B" w:rsidRDefault="00930B4B" w:rsidP="00DF5840">
      <w:pPr>
        <w:pStyle w:val="Lijstalinea"/>
        <w:ind w:left="862"/>
      </w:pPr>
    </w:p>
    <w:p w:rsidR="00930B4B" w:rsidRDefault="00930B4B" w:rsidP="00DF5840">
      <w:pPr>
        <w:pStyle w:val="Lijstalinea"/>
        <w:ind w:left="862"/>
      </w:pPr>
    </w:p>
    <w:p w:rsidR="00930B4B" w:rsidRDefault="00930B4B" w:rsidP="00DF5840">
      <w:pPr>
        <w:pStyle w:val="Lijstalinea"/>
        <w:ind w:left="862"/>
      </w:pPr>
    </w:p>
    <w:p w:rsidR="00930B4B" w:rsidRDefault="00930B4B" w:rsidP="00DF5840">
      <w:pPr>
        <w:pStyle w:val="Lijstalinea"/>
        <w:ind w:left="862"/>
      </w:pPr>
    </w:p>
    <w:p w:rsidR="00930B4B" w:rsidRDefault="00930B4B" w:rsidP="00DF5840">
      <w:pPr>
        <w:pStyle w:val="Lijstalinea"/>
        <w:ind w:left="862"/>
      </w:pPr>
    </w:p>
    <w:p w:rsidR="00930B4B" w:rsidRDefault="00930B4B" w:rsidP="00DF5840">
      <w:pPr>
        <w:pStyle w:val="Lijstalinea"/>
        <w:ind w:left="862"/>
      </w:pPr>
    </w:p>
    <w:p w:rsidR="00930B4B" w:rsidRDefault="00930B4B" w:rsidP="00930B4B">
      <w:pPr>
        <w:pStyle w:val="Kop2"/>
      </w:pPr>
      <w:r>
        <w:t>De rol van de koning</w:t>
      </w:r>
    </w:p>
    <w:p w:rsidR="00930B4B" w:rsidRDefault="00930B4B" w:rsidP="00930B4B">
      <w:r>
        <w:t xml:space="preserve">Koning = </w:t>
      </w:r>
    </w:p>
    <w:p w:rsidR="00930B4B" w:rsidRDefault="00930B4B" w:rsidP="00D918EA">
      <w:pPr>
        <w:pStyle w:val="Lijstalinea"/>
        <w:numPr>
          <w:ilvl w:val="0"/>
          <w:numId w:val="24"/>
        </w:numPr>
      </w:pPr>
      <w:r>
        <w:t>Hoofd van de uitvoerende macht</w:t>
      </w:r>
    </w:p>
    <w:p w:rsidR="00930B4B" w:rsidRDefault="00930B4B" w:rsidP="00D918EA">
      <w:pPr>
        <w:pStyle w:val="Lijstalinea"/>
        <w:numPr>
          <w:ilvl w:val="0"/>
          <w:numId w:val="24"/>
        </w:numPr>
      </w:pPr>
      <w:r>
        <w:t xml:space="preserve">Kan ministers benoemen en ontslaan </w:t>
      </w:r>
    </w:p>
    <w:p w:rsidR="00930B4B" w:rsidRDefault="00930B4B" w:rsidP="00D918EA">
      <w:pPr>
        <w:pStyle w:val="Lijstalinea"/>
        <w:numPr>
          <w:ilvl w:val="0"/>
          <w:numId w:val="24"/>
        </w:numPr>
      </w:pPr>
      <w:r>
        <w:t xml:space="preserve">Kan het parlement ontbinden </w:t>
      </w:r>
    </w:p>
    <w:p w:rsidR="00930B4B" w:rsidRDefault="00930B4B" w:rsidP="00D918EA">
      <w:pPr>
        <w:pStyle w:val="Lijstalinea"/>
        <w:numPr>
          <w:ilvl w:val="0"/>
          <w:numId w:val="24"/>
        </w:numPr>
      </w:pPr>
      <w:r>
        <w:t>Met een tegenhandtekening van een minister bevel voeren over het leger</w:t>
      </w:r>
    </w:p>
    <w:p w:rsidR="00930B4B" w:rsidRDefault="00930B4B" w:rsidP="00D918EA">
      <w:pPr>
        <w:pStyle w:val="Lijstalinea"/>
        <w:numPr>
          <w:ilvl w:val="0"/>
          <w:numId w:val="24"/>
        </w:numPr>
      </w:pPr>
      <w:r>
        <w:t>Onschendbaar (ministers zijn verantwoordelijk)</w:t>
      </w:r>
    </w:p>
    <w:p w:rsidR="00930B4B" w:rsidRDefault="00930B4B" w:rsidP="00930B4B">
      <w:r>
        <w:t xml:space="preserve">Ministers en parlementsleden groepeerden zich niet </w:t>
      </w:r>
      <w:r>
        <w:sym w:font="Wingdings" w:char="F0E8"/>
      </w:r>
      <w:r>
        <w:t xml:space="preserve"> Koning kon tot het uiterste van zijn grondwettelijke machtsmogelijkheden gaan. </w:t>
      </w:r>
    </w:p>
    <w:p w:rsidR="00930B4B" w:rsidRPr="00930B4B" w:rsidRDefault="00930B4B" w:rsidP="00930B4B">
      <w:pPr>
        <w:rPr>
          <w:b/>
        </w:rPr>
      </w:pPr>
      <w:r w:rsidRPr="00930B4B">
        <w:rPr>
          <w:b/>
        </w:rPr>
        <w:t xml:space="preserve">Ontstaan politieke partijen – rol koning? </w:t>
      </w:r>
    </w:p>
    <w:p w:rsidR="00930B4B" w:rsidRDefault="00930B4B" w:rsidP="00930B4B">
      <w:r>
        <w:t xml:space="preserve">Verkozenen werden vanaf nu aan een partijdiscipline onderworpen </w:t>
      </w:r>
      <w:r>
        <w:sym w:font="Wingdings" w:char="F0E0"/>
      </w:r>
      <w:r>
        <w:t xml:space="preserve"> Koning kreeg moeilijker ‘bespeelbare’ blokken </w:t>
      </w:r>
      <w:r w:rsidR="005469A7">
        <w:t>i.p.v.</w:t>
      </w:r>
      <w:r>
        <w:t xml:space="preserve"> ministers die hij individueel onder druk kon zetten indien nodig. </w:t>
      </w:r>
    </w:p>
    <w:p w:rsidR="00930B4B" w:rsidRDefault="00930B4B" w:rsidP="00D918EA">
      <w:pPr>
        <w:pStyle w:val="Lijstalinea"/>
        <w:numPr>
          <w:ilvl w:val="0"/>
          <w:numId w:val="24"/>
        </w:numPr>
      </w:pPr>
      <w:r>
        <w:t xml:space="preserve">De regerende partij hield haar ministers strakker in de hand </w:t>
      </w:r>
    </w:p>
    <w:p w:rsidR="00930B4B" w:rsidRDefault="00930B4B" w:rsidP="00930B4B">
      <w:pPr>
        <w:pStyle w:val="Kop3"/>
      </w:pPr>
      <w:r>
        <w:t>Buitenlandse politiek</w:t>
      </w:r>
    </w:p>
    <w:p w:rsidR="00930B4B" w:rsidRDefault="00930B4B" w:rsidP="00930B4B">
      <w:r>
        <w:t xml:space="preserve">Leopold kon gezien de omstandigheden op dit vlak zijn macht en bevoegdheden uitbouwen </w:t>
      </w:r>
    </w:p>
    <w:p w:rsidR="00930B4B" w:rsidRDefault="00930B4B" w:rsidP="00D918EA">
      <w:pPr>
        <w:pStyle w:val="Lijstalinea"/>
        <w:numPr>
          <w:ilvl w:val="0"/>
          <w:numId w:val="24"/>
        </w:numPr>
      </w:pPr>
      <w:r>
        <w:t>Twee weken na zijn troonsbestijging viel Willem I binnen</w:t>
      </w:r>
    </w:p>
    <w:p w:rsidR="00930B4B" w:rsidRDefault="00930B4B" w:rsidP="00D918EA">
      <w:pPr>
        <w:pStyle w:val="Lijstalinea"/>
        <w:numPr>
          <w:ilvl w:val="1"/>
          <w:numId w:val="24"/>
        </w:numPr>
      </w:pPr>
      <w:r>
        <w:t xml:space="preserve">Leopold nam de leiding over defensie en riep Franse hulp in </w:t>
      </w:r>
    </w:p>
    <w:p w:rsidR="00930B4B" w:rsidRDefault="00930B4B" w:rsidP="00D918EA">
      <w:pPr>
        <w:pStyle w:val="Lijstalinea"/>
        <w:numPr>
          <w:ilvl w:val="1"/>
          <w:numId w:val="24"/>
        </w:numPr>
      </w:pPr>
      <w:r>
        <w:t>Grondwettelijk eigenlijk niet correct</w:t>
      </w:r>
    </w:p>
    <w:p w:rsidR="00930B4B" w:rsidRDefault="00930B4B" w:rsidP="00D918EA">
      <w:pPr>
        <w:pStyle w:val="Lijstalinea"/>
        <w:numPr>
          <w:ilvl w:val="2"/>
          <w:numId w:val="24"/>
        </w:numPr>
      </w:pPr>
      <w:r>
        <w:t xml:space="preserve">Oorlogstoestand = twee kenmerken </w:t>
      </w:r>
    </w:p>
    <w:p w:rsidR="00930B4B" w:rsidRDefault="00930B4B" w:rsidP="00D918EA">
      <w:pPr>
        <w:pStyle w:val="Lijstalinea"/>
        <w:numPr>
          <w:ilvl w:val="0"/>
          <w:numId w:val="31"/>
        </w:numPr>
      </w:pPr>
      <w:r>
        <w:t xml:space="preserve">Noodzaak tot snelle en drastische beslissingen </w:t>
      </w:r>
    </w:p>
    <w:p w:rsidR="00930B4B" w:rsidRDefault="00930B4B" w:rsidP="00D918EA">
      <w:pPr>
        <w:pStyle w:val="Lijstalinea"/>
        <w:numPr>
          <w:ilvl w:val="0"/>
          <w:numId w:val="31"/>
        </w:numPr>
      </w:pPr>
      <w:r>
        <w:t xml:space="preserve">Het leger is op dat moment van een groot belang. De frontlijnen die zij zetten bepalen ook de macht van de politiek </w:t>
      </w:r>
    </w:p>
    <w:p w:rsidR="00712A53" w:rsidRDefault="00712A53" w:rsidP="00D918EA">
      <w:pPr>
        <w:pStyle w:val="Lijstalinea"/>
        <w:numPr>
          <w:ilvl w:val="0"/>
          <w:numId w:val="5"/>
        </w:numPr>
      </w:pPr>
      <w:r>
        <w:t>Defensieve politiek werd ook door zijn opvolgers ingezet en had altijd een grote invloed</w:t>
      </w:r>
    </w:p>
    <w:p w:rsidR="00712A53" w:rsidRDefault="00712A53" w:rsidP="00712A53">
      <w:r>
        <w:t>Leopold trad in de buitenlandse politiek op als een AR-vorst</w:t>
      </w:r>
    </w:p>
    <w:p w:rsidR="00712A53" w:rsidRDefault="00712A53" w:rsidP="00D918EA">
      <w:pPr>
        <w:pStyle w:val="Lijstalinea"/>
        <w:numPr>
          <w:ilvl w:val="0"/>
          <w:numId w:val="24"/>
        </w:numPr>
      </w:pPr>
      <w:r>
        <w:t xml:space="preserve">Wou ook zo regeren in het </w:t>
      </w:r>
      <w:r w:rsidR="005469A7">
        <w:t xml:space="preserve">binnenland </w:t>
      </w:r>
      <w:r>
        <w:t>maar dit lag moeilijker omdat hij ook zelf tegenstrijdige belangen nastreefde</w:t>
      </w:r>
    </w:p>
    <w:p w:rsidR="00712A53" w:rsidRDefault="00712A53" w:rsidP="00D918EA">
      <w:pPr>
        <w:pStyle w:val="Lijstalinea"/>
        <w:numPr>
          <w:ilvl w:val="1"/>
          <w:numId w:val="24"/>
        </w:numPr>
      </w:pPr>
      <w:r>
        <w:t>Zocht steun bij een groep die mentaal aansloot bij AR (verkreeg maar gereserveerde steun)</w:t>
      </w:r>
    </w:p>
    <w:p w:rsidR="00712A53" w:rsidRDefault="00712A53" w:rsidP="00D918EA">
      <w:pPr>
        <w:pStyle w:val="Lijstalinea"/>
        <w:numPr>
          <w:ilvl w:val="1"/>
          <w:numId w:val="24"/>
        </w:numPr>
      </w:pPr>
      <w:r>
        <w:t xml:space="preserve">Verleende steun aan de industriëlen en de banken die kapitaal gaven voor de industrialisering. </w:t>
      </w:r>
    </w:p>
    <w:p w:rsidR="00712A53" w:rsidRDefault="00712A53" w:rsidP="00712A53">
      <w:pPr>
        <w:pStyle w:val="Kop2"/>
      </w:pPr>
      <w:r>
        <w:lastRenderedPageBreak/>
        <w:t>Kerk en Staat: het levensbeschouwelijke conflictveld</w:t>
      </w:r>
    </w:p>
    <w:p w:rsidR="00712A53" w:rsidRDefault="00712A53" w:rsidP="00712A53">
      <w:pPr>
        <w:jc w:val="left"/>
      </w:pPr>
      <w:r>
        <w:t xml:space="preserve">Unionisme – Katholieke strekking het sterkste </w:t>
      </w:r>
      <w:r>
        <w:br/>
      </w:r>
      <w:r>
        <w:sym w:font="Wingdings" w:char="F0E0"/>
      </w:r>
      <w:r>
        <w:t xml:space="preserve"> Steun Willem I </w:t>
      </w:r>
      <w:r>
        <w:br/>
      </w:r>
      <w:r>
        <w:sym w:font="Wingdings" w:char="F0E0"/>
      </w:r>
      <w:r>
        <w:t xml:space="preserve"> koning rekende op de katholieken om orde en rust te garanderen </w:t>
      </w:r>
    </w:p>
    <w:p w:rsidR="00712A53" w:rsidRDefault="00712A53" w:rsidP="00712A53">
      <w:pPr>
        <w:jc w:val="left"/>
        <w:rPr>
          <w:b/>
        </w:rPr>
      </w:pPr>
      <w:r>
        <w:rPr>
          <w:b/>
        </w:rPr>
        <w:t>2 Vleugels binnen de katholieken</w:t>
      </w:r>
    </w:p>
    <w:p w:rsidR="00712A53" w:rsidRPr="00712A53" w:rsidRDefault="00712A53" w:rsidP="00D918EA">
      <w:pPr>
        <w:pStyle w:val="Lijstalinea"/>
        <w:numPr>
          <w:ilvl w:val="0"/>
          <w:numId w:val="32"/>
        </w:numPr>
        <w:jc w:val="left"/>
      </w:pPr>
      <w:r w:rsidRPr="00712A53">
        <w:rPr>
          <w:i/>
          <w:u w:val="single"/>
        </w:rPr>
        <w:t>Gematigde katholieken</w:t>
      </w:r>
    </w:p>
    <w:p w:rsidR="00712A53" w:rsidRDefault="00712A53" w:rsidP="00D918EA">
      <w:pPr>
        <w:pStyle w:val="Lijstalinea"/>
        <w:numPr>
          <w:ilvl w:val="0"/>
          <w:numId w:val="24"/>
        </w:numPr>
        <w:jc w:val="left"/>
      </w:pPr>
      <w:r>
        <w:t xml:space="preserve">Gelovig maar tolereerden niet dat de Kerk zich met de politiek moeide. </w:t>
      </w:r>
    </w:p>
    <w:p w:rsidR="00712A53" w:rsidRDefault="00712A53" w:rsidP="00712A53">
      <w:pPr>
        <w:pStyle w:val="Lijstalinea"/>
        <w:jc w:val="left"/>
      </w:pPr>
      <w:r>
        <w:t>= Liberale katholieken</w:t>
      </w:r>
    </w:p>
    <w:p w:rsidR="00712A53" w:rsidRDefault="00712A53" w:rsidP="00D918EA">
      <w:pPr>
        <w:pStyle w:val="Lijstalinea"/>
        <w:numPr>
          <w:ilvl w:val="0"/>
          <w:numId w:val="5"/>
        </w:numPr>
        <w:jc w:val="left"/>
      </w:pPr>
      <w:r>
        <w:t xml:space="preserve">Gelovig maar met liberale politieke opvattingen </w:t>
      </w:r>
    </w:p>
    <w:p w:rsidR="00712A53" w:rsidRPr="00712A53" w:rsidRDefault="00712A53" w:rsidP="00D918EA">
      <w:pPr>
        <w:pStyle w:val="Lijstalinea"/>
        <w:numPr>
          <w:ilvl w:val="0"/>
          <w:numId w:val="32"/>
        </w:numPr>
        <w:jc w:val="left"/>
      </w:pPr>
      <w:r w:rsidRPr="00712A53">
        <w:rPr>
          <w:i/>
          <w:u w:val="single"/>
        </w:rPr>
        <w:t>Ultramontanisme</w:t>
      </w:r>
    </w:p>
    <w:p w:rsidR="00712A53" w:rsidRDefault="00712A53" w:rsidP="00D918EA">
      <w:pPr>
        <w:pStyle w:val="Lijstalinea"/>
        <w:numPr>
          <w:ilvl w:val="0"/>
          <w:numId w:val="24"/>
        </w:numPr>
        <w:jc w:val="left"/>
      </w:pPr>
      <w:r>
        <w:t>Conservatief- katholieke onderstroom</w:t>
      </w:r>
    </w:p>
    <w:p w:rsidR="006F072D" w:rsidRDefault="00712A53" w:rsidP="00D918EA">
      <w:pPr>
        <w:pStyle w:val="Lijstalinea"/>
        <w:numPr>
          <w:ilvl w:val="1"/>
          <w:numId w:val="24"/>
        </w:numPr>
        <w:jc w:val="left"/>
      </w:pPr>
      <w:r>
        <w:t>Gericht op Rome die de democratische strekki</w:t>
      </w:r>
      <w:r w:rsidR="006F072D">
        <w:t>ng en vrijheden onder vuur nam</w:t>
      </w:r>
    </w:p>
    <w:p w:rsidR="00712A53" w:rsidRDefault="006F072D" w:rsidP="006F072D">
      <w:pPr>
        <w:pStyle w:val="Lijstalinea"/>
        <w:ind w:left="1440"/>
        <w:jc w:val="left"/>
      </w:pPr>
      <w:r>
        <w:rPr>
          <w:noProof/>
          <w:lang w:eastAsia="nl-BE"/>
        </w:rPr>
        <w:drawing>
          <wp:anchor distT="0" distB="0" distL="114300" distR="114300" simplePos="0" relativeHeight="251685888" behindDoc="0" locked="0" layoutInCell="1" allowOverlap="1" wp14:anchorId="795933AA" wp14:editId="6E1FEF59">
            <wp:simplePos x="0" y="0"/>
            <wp:positionH relativeFrom="column">
              <wp:posOffset>252337</wp:posOffset>
            </wp:positionH>
            <wp:positionV relativeFrom="paragraph">
              <wp:posOffset>33950</wp:posOffset>
            </wp:positionV>
            <wp:extent cx="4670425" cy="1047115"/>
            <wp:effectExtent l="0" t="0" r="0" b="63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70425" cy="1047115"/>
                    </a:xfrm>
                    <a:prstGeom prst="rect">
                      <a:avLst/>
                    </a:prstGeom>
                  </pic:spPr>
                </pic:pic>
              </a:graphicData>
            </a:graphic>
            <wp14:sizeRelH relativeFrom="page">
              <wp14:pctWidth>0</wp14:pctWidth>
            </wp14:sizeRelH>
            <wp14:sizeRelV relativeFrom="page">
              <wp14:pctHeight>0</wp14:pctHeight>
            </wp14:sizeRelV>
          </wp:anchor>
        </w:drawing>
      </w:r>
    </w:p>
    <w:p w:rsidR="006F072D" w:rsidRDefault="006F072D" w:rsidP="00712A53">
      <w:pPr>
        <w:jc w:val="left"/>
      </w:pPr>
    </w:p>
    <w:p w:rsidR="006F072D" w:rsidRDefault="006F072D" w:rsidP="00712A53">
      <w:pPr>
        <w:jc w:val="left"/>
      </w:pPr>
    </w:p>
    <w:p w:rsidR="006F072D" w:rsidRDefault="006F072D" w:rsidP="00712A53">
      <w:pPr>
        <w:jc w:val="left"/>
      </w:pPr>
    </w:p>
    <w:p w:rsidR="00712A53" w:rsidRDefault="00712A53" w:rsidP="00712A53">
      <w:pPr>
        <w:jc w:val="left"/>
      </w:pPr>
      <w:r>
        <w:t xml:space="preserve">Katholieken stonden sterk in België </w:t>
      </w:r>
    </w:p>
    <w:p w:rsidR="00712A53" w:rsidRDefault="00712A53" w:rsidP="00D918EA">
      <w:pPr>
        <w:pStyle w:val="Lijstalinea"/>
        <w:numPr>
          <w:ilvl w:val="0"/>
          <w:numId w:val="5"/>
        </w:numPr>
        <w:jc w:val="left"/>
      </w:pPr>
      <w:r>
        <w:t xml:space="preserve">De Kerk kan politieke macht uitoefenen door in te spelen op het geweten van de mensen. </w:t>
      </w:r>
    </w:p>
    <w:p w:rsidR="00712A53" w:rsidRDefault="00712A53" w:rsidP="00D918EA">
      <w:pPr>
        <w:pStyle w:val="Lijstalinea"/>
        <w:numPr>
          <w:ilvl w:val="0"/>
          <w:numId w:val="5"/>
        </w:numPr>
        <w:jc w:val="left"/>
      </w:pPr>
      <w:r>
        <w:t xml:space="preserve">Had ook een institutionele macht doordat ze het onderwijs domineerde en controleerde. </w:t>
      </w:r>
    </w:p>
    <w:p w:rsidR="00BB3D5D" w:rsidRDefault="006F072D" w:rsidP="00D918EA">
      <w:pPr>
        <w:pStyle w:val="Lijstalinea"/>
        <w:numPr>
          <w:ilvl w:val="0"/>
          <w:numId w:val="5"/>
        </w:numPr>
        <w:jc w:val="left"/>
      </w:pPr>
      <w:r>
        <w:t>Het electorale systeem bevoordeelde hen</w:t>
      </w:r>
    </w:p>
    <w:p w:rsidR="006F072D" w:rsidRDefault="006F072D" w:rsidP="00D918EA">
      <w:pPr>
        <w:pStyle w:val="Lijstalinea"/>
        <w:numPr>
          <w:ilvl w:val="1"/>
          <w:numId w:val="5"/>
        </w:numPr>
        <w:jc w:val="left"/>
      </w:pPr>
      <w:r>
        <w:t>Op het (katholieke) platteland lag de kiescijns lager</w:t>
      </w:r>
    </w:p>
    <w:p w:rsidR="006F072D" w:rsidRDefault="006F072D" w:rsidP="00D918EA">
      <w:pPr>
        <w:pStyle w:val="Lijstalinea"/>
        <w:numPr>
          <w:ilvl w:val="1"/>
          <w:numId w:val="5"/>
        </w:numPr>
        <w:jc w:val="left"/>
      </w:pPr>
      <w:r>
        <w:t xml:space="preserve">Senatoren werden verkozen door een kiescijns die op grond gebaseerd was, enkel grootgrondbezitters konden dus senator worden </w:t>
      </w:r>
    </w:p>
    <w:p w:rsidR="006F072D" w:rsidRDefault="006F072D" w:rsidP="006F072D">
      <w:pPr>
        <w:pStyle w:val="Kop3"/>
      </w:pPr>
      <w:r>
        <w:t>oprichting liberale partij (1846)</w:t>
      </w:r>
    </w:p>
    <w:p w:rsidR="006F072D" w:rsidRDefault="006F072D" w:rsidP="006F072D">
      <w:r>
        <w:t>= politieke bundeling antiklerikale krachten onder impuls van de vrijmetselaarsloges</w:t>
      </w:r>
    </w:p>
    <w:p w:rsidR="006F072D" w:rsidRDefault="006F072D" w:rsidP="00D918EA">
      <w:pPr>
        <w:pStyle w:val="Lijstalinea"/>
        <w:numPr>
          <w:ilvl w:val="0"/>
          <w:numId w:val="24"/>
        </w:numPr>
      </w:pPr>
      <w:r>
        <w:t xml:space="preserve">hoge pachtprijzen zorgden voor moeilijkheden bij de boeren </w:t>
      </w:r>
    </w:p>
    <w:p w:rsidR="006F072D" w:rsidRDefault="006F072D" w:rsidP="00D918EA">
      <w:pPr>
        <w:pStyle w:val="Lijstalinea"/>
        <w:numPr>
          <w:ilvl w:val="0"/>
          <w:numId w:val="24"/>
        </w:numPr>
      </w:pPr>
      <w:r>
        <w:t>1847 = algemene hongersnood</w:t>
      </w:r>
    </w:p>
    <w:p w:rsidR="006F072D" w:rsidRDefault="006F072D" w:rsidP="006F072D">
      <w:r>
        <w:rPr>
          <w:noProof/>
          <w:lang w:eastAsia="nl-BE"/>
        </w:rPr>
        <w:drawing>
          <wp:inline distT="0" distB="0" distL="0" distR="0" wp14:anchorId="001D7358" wp14:editId="4BF44E42">
            <wp:extent cx="2591770" cy="1097287"/>
            <wp:effectExtent l="0" t="0" r="0" b="762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93553" cy="1098042"/>
                    </a:xfrm>
                    <a:prstGeom prst="rect">
                      <a:avLst/>
                    </a:prstGeom>
                  </pic:spPr>
                </pic:pic>
              </a:graphicData>
            </a:graphic>
          </wp:inline>
        </w:drawing>
      </w:r>
    </w:p>
    <w:p w:rsidR="006F072D" w:rsidRDefault="005469A7" w:rsidP="006F072D">
      <w:r>
        <w:t>Relativeren!</w:t>
      </w:r>
      <w:r w:rsidR="006F072D">
        <w:t xml:space="preserve"> : Geen centrale partijleiding en vaag programma</w:t>
      </w:r>
    </w:p>
    <w:p w:rsidR="006F072D" w:rsidRDefault="006F072D" w:rsidP="006F072D">
      <w:pPr>
        <w:rPr>
          <w:b/>
          <w:i/>
        </w:rPr>
      </w:pPr>
      <w:r>
        <w:rPr>
          <w:b/>
          <w:i/>
        </w:rPr>
        <w:t xml:space="preserve">Interne verdeeldheid over sociale zaken </w:t>
      </w:r>
    </w:p>
    <w:p w:rsidR="006F072D" w:rsidRDefault="006F072D" w:rsidP="006F072D">
      <w:pPr>
        <w:rPr>
          <w:b/>
          <w:i/>
        </w:rPr>
      </w:pPr>
      <w:r>
        <w:rPr>
          <w:noProof/>
          <w:lang w:eastAsia="nl-BE"/>
        </w:rPr>
        <w:lastRenderedPageBreak/>
        <w:drawing>
          <wp:inline distT="0" distB="0" distL="0" distR="0" wp14:anchorId="40440E65" wp14:editId="72842136">
            <wp:extent cx="4251668" cy="1259563"/>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57047" cy="1261156"/>
                    </a:xfrm>
                    <a:prstGeom prst="rect">
                      <a:avLst/>
                    </a:prstGeom>
                  </pic:spPr>
                </pic:pic>
              </a:graphicData>
            </a:graphic>
          </wp:inline>
        </w:drawing>
      </w:r>
    </w:p>
    <w:p w:rsidR="006F072D" w:rsidRDefault="006F072D" w:rsidP="006F072D">
      <w:pPr>
        <w:rPr>
          <w:b/>
          <w:i/>
        </w:rPr>
      </w:pPr>
      <w:r>
        <w:rPr>
          <w:b/>
          <w:i/>
        </w:rPr>
        <w:t>Partijoverwinning! 1847</w:t>
      </w:r>
    </w:p>
    <w:p w:rsidR="006F072D" w:rsidRDefault="006F072D" w:rsidP="006F072D">
      <w:r>
        <w:t>= Einde unionisme</w:t>
      </w:r>
    </w:p>
    <w:p w:rsidR="006F072D" w:rsidRDefault="006F072D" w:rsidP="00D918EA">
      <w:pPr>
        <w:pStyle w:val="Lijstalinea"/>
        <w:numPr>
          <w:ilvl w:val="0"/>
          <w:numId w:val="24"/>
        </w:numPr>
      </w:pPr>
      <w:r>
        <w:t xml:space="preserve">Kan een homogene liberale partij vormen </w:t>
      </w:r>
    </w:p>
    <w:p w:rsidR="006F072D" w:rsidRDefault="006F072D" w:rsidP="00D918EA">
      <w:pPr>
        <w:pStyle w:val="Lijstalinea"/>
        <w:numPr>
          <w:ilvl w:val="0"/>
          <w:numId w:val="24"/>
        </w:numPr>
      </w:pPr>
      <w:r>
        <w:t>Breekt met de samenwerking met de katholieken</w:t>
      </w:r>
    </w:p>
    <w:p w:rsidR="006F072D" w:rsidRDefault="006F072D" w:rsidP="00D918EA">
      <w:pPr>
        <w:pStyle w:val="Lijstalinea"/>
        <w:numPr>
          <w:ilvl w:val="0"/>
          <w:numId w:val="24"/>
        </w:numPr>
      </w:pPr>
      <w:r>
        <w:t xml:space="preserve">Programma </w:t>
      </w:r>
    </w:p>
    <w:p w:rsidR="006F072D" w:rsidRDefault="006F072D" w:rsidP="00D918EA">
      <w:pPr>
        <w:pStyle w:val="Lijstalinea"/>
        <w:numPr>
          <w:ilvl w:val="1"/>
          <w:numId w:val="24"/>
        </w:numPr>
      </w:pPr>
      <w:r>
        <w:t xml:space="preserve">Kieswet aanpassen zodat de conservatieve katholieken hier minder voordeel uit haalden </w:t>
      </w:r>
    </w:p>
    <w:p w:rsidR="006F072D" w:rsidRDefault="006F072D" w:rsidP="00D918EA">
      <w:pPr>
        <w:pStyle w:val="Lijstalinea"/>
        <w:numPr>
          <w:ilvl w:val="1"/>
          <w:numId w:val="24"/>
        </w:numPr>
      </w:pPr>
      <w:r>
        <w:t>Kiescijns verlagen naar het grondwettelijk minimum</w:t>
      </w:r>
    </w:p>
    <w:p w:rsidR="006F072D" w:rsidRDefault="006F072D" w:rsidP="00D918EA">
      <w:pPr>
        <w:pStyle w:val="Lijstalinea"/>
        <w:numPr>
          <w:ilvl w:val="1"/>
          <w:numId w:val="24"/>
        </w:numPr>
      </w:pPr>
      <w:r>
        <w:t>Einde aan het katholieke monopolie</w:t>
      </w:r>
    </w:p>
    <w:p w:rsidR="006F072D" w:rsidRDefault="006F072D" w:rsidP="006F072D">
      <w:pPr>
        <w:pStyle w:val="Kop2"/>
      </w:pPr>
      <w:r>
        <w:t>de revolutie van 1848</w:t>
      </w:r>
    </w:p>
    <w:p w:rsidR="006F072D" w:rsidRDefault="0037566A" w:rsidP="006F072D">
      <w:r>
        <w:rPr>
          <w:b/>
        </w:rPr>
        <w:t xml:space="preserve">Aanleiding: </w:t>
      </w:r>
      <w:r>
        <w:t xml:space="preserve">Afschaffing koningschap in Frankrijk en installatie linkse republiek </w:t>
      </w:r>
    </w:p>
    <w:p w:rsidR="0037566A" w:rsidRDefault="0037566A" w:rsidP="00D918EA">
      <w:pPr>
        <w:pStyle w:val="Lijstalinea"/>
        <w:numPr>
          <w:ilvl w:val="0"/>
          <w:numId w:val="12"/>
        </w:numPr>
      </w:pPr>
      <w:r>
        <w:t xml:space="preserve">Belgische democraten dromen </w:t>
      </w:r>
    </w:p>
    <w:p w:rsidR="0037566A" w:rsidRDefault="0037566A" w:rsidP="00D918EA">
      <w:pPr>
        <w:pStyle w:val="Lijstalinea"/>
        <w:numPr>
          <w:ilvl w:val="0"/>
          <w:numId w:val="12"/>
        </w:numPr>
      </w:pPr>
      <w:r>
        <w:t>Veel politieke vluchtelingen (bv. Karl Marx)</w:t>
      </w:r>
    </w:p>
    <w:p w:rsidR="0037566A" w:rsidRDefault="0037566A" w:rsidP="0037566A">
      <w:r>
        <w:t>Radicalen vormden een legertje in Frankrijk en viel België binnen. (= 1</w:t>
      </w:r>
      <w:r w:rsidRPr="0037566A">
        <w:rPr>
          <w:vertAlign w:val="superscript"/>
        </w:rPr>
        <w:t>e</w:t>
      </w:r>
      <w:r>
        <w:t xml:space="preserve"> proef voor de liberale regering)</w:t>
      </w:r>
    </w:p>
    <w:p w:rsidR="0037566A" w:rsidRDefault="0037566A" w:rsidP="00D918EA">
      <w:pPr>
        <w:pStyle w:val="Lijstalinea"/>
        <w:numPr>
          <w:ilvl w:val="0"/>
          <w:numId w:val="33"/>
        </w:numPr>
      </w:pPr>
      <w:r>
        <w:t xml:space="preserve">Belgische leger versloeg het legertje radicalen </w:t>
      </w:r>
    </w:p>
    <w:p w:rsidR="0037566A" w:rsidRDefault="0037566A" w:rsidP="00D918EA">
      <w:pPr>
        <w:pStyle w:val="Lijstalinea"/>
        <w:numPr>
          <w:ilvl w:val="0"/>
          <w:numId w:val="33"/>
        </w:numPr>
      </w:pPr>
      <w:r>
        <w:t>Nam maatregelen die nefast waren voor de democraten</w:t>
      </w:r>
    </w:p>
    <w:p w:rsidR="0037566A" w:rsidRDefault="0037566A" w:rsidP="00D918EA">
      <w:pPr>
        <w:pStyle w:val="Lijstalinea"/>
        <w:numPr>
          <w:ilvl w:val="1"/>
          <w:numId w:val="33"/>
        </w:numPr>
      </w:pPr>
      <w:r>
        <w:t>Verlaging kiescijns naar het wettelijk minimum</w:t>
      </w:r>
    </w:p>
    <w:p w:rsidR="0037566A" w:rsidRDefault="0037566A" w:rsidP="00D918EA">
      <w:pPr>
        <w:pStyle w:val="Lijstalinea"/>
        <w:numPr>
          <w:ilvl w:val="1"/>
          <w:numId w:val="33"/>
        </w:numPr>
      </w:pPr>
      <w:r>
        <w:t>Afschaffing zegelbelasting</w:t>
      </w:r>
    </w:p>
    <w:p w:rsidR="0037566A" w:rsidRDefault="0037566A" w:rsidP="00D918EA">
      <w:pPr>
        <w:pStyle w:val="Lijstalinea"/>
        <w:numPr>
          <w:ilvl w:val="1"/>
          <w:numId w:val="33"/>
        </w:numPr>
      </w:pPr>
      <w:r>
        <w:t>Geen cumul van parlementaire mandaten met openbare ambten</w:t>
      </w:r>
    </w:p>
    <w:p w:rsidR="0037566A" w:rsidRDefault="0037566A" w:rsidP="0037566A">
      <w:r>
        <w:t xml:space="preserve">! Probleem voor de democraten </w:t>
      </w:r>
    </w:p>
    <w:p w:rsidR="0037566A" w:rsidRDefault="0037566A" w:rsidP="00D918EA">
      <w:pPr>
        <w:pStyle w:val="Lijstalinea"/>
        <w:numPr>
          <w:ilvl w:val="0"/>
          <w:numId w:val="24"/>
        </w:numPr>
      </w:pPr>
      <w:r>
        <w:t xml:space="preserve">Geïsoleerd van hun machtsinstrument (de liberale partij) </w:t>
      </w:r>
    </w:p>
    <w:p w:rsidR="0037566A" w:rsidRDefault="0037566A" w:rsidP="00D918EA">
      <w:pPr>
        <w:pStyle w:val="Lijstalinea"/>
        <w:numPr>
          <w:ilvl w:val="0"/>
          <w:numId w:val="24"/>
        </w:numPr>
      </w:pPr>
      <w:r>
        <w:t>In een slecht daglicht gebracht door de opstand</w:t>
      </w:r>
    </w:p>
    <w:p w:rsidR="0037566A" w:rsidRDefault="0037566A" w:rsidP="0037566A">
      <w:r>
        <w:t xml:space="preserve">= Positief voor de liberale regering die zich bewezen heeft en na het redden van de kroon ook meer steun krijgt van de koning. </w:t>
      </w:r>
    </w:p>
    <w:p w:rsidR="00006E58" w:rsidRDefault="005469A7" w:rsidP="00006E58">
      <w:pPr>
        <w:pStyle w:val="Kop3"/>
      </w:pPr>
      <w:r>
        <w:t>Sociaaleconomische</w:t>
      </w:r>
      <w:r w:rsidR="00006E58">
        <w:t xml:space="preserve"> breuklijn in België</w:t>
      </w:r>
    </w:p>
    <w:p w:rsidR="00006E58" w:rsidRDefault="00006E58" w:rsidP="00D918EA">
      <w:pPr>
        <w:pStyle w:val="Lijstalinea"/>
        <w:numPr>
          <w:ilvl w:val="0"/>
          <w:numId w:val="24"/>
        </w:numPr>
      </w:pPr>
      <w:r>
        <w:t xml:space="preserve">Gepolitiseerd? </w:t>
      </w:r>
    </w:p>
    <w:p w:rsidR="00006E58" w:rsidRDefault="00006E58" w:rsidP="00D918EA">
      <w:pPr>
        <w:pStyle w:val="Lijstalinea"/>
        <w:numPr>
          <w:ilvl w:val="0"/>
          <w:numId w:val="24"/>
        </w:numPr>
      </w:pPr>
      <w:r>
        <w:t xml:space="preserve">Geen sprake van georganiseerde arbeidersbewegingen met een politieke vertegenwoordiging </w:t>
      </w:r>
    </w:p>
    <w:p w:rsidR="00006E58" w:rsidRDefault="00006E58" w:rsidP="00D918EA">
      <w:pPr>
        <w:pStyle w:val="Lijstalinea"/>
        <w:numPr>
          <w:ilvl w:val="1"/>
          <w:numId w:val="24"/>
        </w:numPr>
      </w:pPr>
      <w:r>
        <w:t>Behalve ambachtslieden – omzeilden het verbod op coalitie door te verenigen onder netwerken van sociale bijstand (= vroeg-socialistische netwerken)</w:t>
      </w:r>
    </w:p>
    <w:p w:rsidR="00DF5840" w:rsidRPr="00771D0D" w:rsidRDefault="00006E58" w:rsidP="00D918EA">
      <w:pPr>
        <w:pStyle w:val="Lijstalinea"/>
        <w:numPr>
          <w:ilvl w:val="0"/>
          <w:numId w:val="24"/>
        </w:numPr>
      </w:pPr>
      <w:r>
        <w:t xml:space="preserve">Nationale belangen &gt; sociale belangen </w:t>
      </w:r>
    </w:p>
    <w:p w:rsidR="006058B3" w:rsidRDefault="006058B3" w:rsidP="006058B3">
      <w:pPr>
        <w:pStyle w:val="Kop1"/>
      </w:pPr>
      <w:r>
        <w:lastRenderedPageBreak/>
        <w:t>De triomf van het liberalisme ( 1850 -1886)</w:t>
      </w:r>
    </w:p>
    <w:p w:rsidR="00B976BA" w:rsidRDefault="00B976BA" w:rsidP="00B976BA">
      <w:pPr>
        <w:spacing w:after="0"/>
      </w:pPr>
      <w:r>
        <w:t>Midden negentiende eeuw = triomf van het liberalisme</w:t>
      </w:r>
    </w:p>
    <w:p w:rsidR="00B976BA" w:rsidRDefault="00B976BA" w:rsidP="00D918EA">
      <w:pPr>
        <w:pStyle w:val="Lijstalinea"/>
        <w:numPr>
          <w:ilvl w:val="0"/>
          <w:numId w:val="24"/>
        </w:numPr>
      </w:pPr>
      <w:r>
        <w:t xml:space="preserve">Nieuwe dynamiek van de IR </w:t>
      </w:r>
      <w:r>
        <w:sym w:font="Wingdings" w:char="F0E0"/>
      </w:r>
      <w:r>
        <w:t xml:space="preserve"> elite met duidelijke economische standpunten </w:t>
      </w:r>
    </w:p>
    <w:p w:rsidR="00B976BA" w:rsidRPr="004D394E" w:rsidRDefault="00B976BA" w:rsidP="00D918EA">
      <w:pPr>
        <w:pStyle w:val="Lijstalinea"/>
        <w:numPr>
          <w:ilvl w:val="1"/>
          <w:numId w:val="24"/>
        </w:numPr>
      </w:pPr>
      <w:r>
        <w:t xml:space="preserve">Liberalen werden electoraal zo sterk dat ze een meerderheid behaalden in de Kamer én Senaat </w:t>
      </w:r>
    </w:p>
    <w:p w:rsidR="006058B3" w:rsidRDefault="006058B3" w:rsidP="006058B3">
      <w:pPr>
        <w:pStyle w:val="Kop2"/>
      </w:pPr>
      <w:r>
        <w:t>Een liberale industriële revolutie</w:t>
      </w:r>
    </w:p>
    <w:p w:rsidR="00B976BA" w:rsidRDefault="00B976BA" w:rsidP="00B976BA">
      <w:r>
        <w:t xml:space="preserve">Veranderende </w:t>
      </w:r>
      <w:r w:rsidR="005469A7">
        <w:t>sociaaleconomische</w:t>
      </w:r>
      <w:r>
        <w:t xml:space="preserve"> structuren = politieke implicaties</w:t>
      </w:r>
    </w:p>
    <w:p w:rsidR="00B976BA" w:rsidRDefault="00B976BA" w:rsidP="00D918EA">
      <w:pPr>
        <w:pStyle w:val="Lijstalinea"/>
        <w:numPr>
          <w:ilvl w:val="0"/>
          <w:numId w:val="24"/>
        </w:numPr>
      </w:pPr>
      <w:r>
        <w:t xml:space="preserve">Versnellingsfase IR </w:t>
      </w:r>
      <w:r>
        <w:sym w:font="Wingdings" w:char="F0E8"/>
      </w:r>
      <w:r>
        <w:t xml:space="preserve"> verandering van een beleid gericht op de agrarische economie naar een beleid dat de industrie erkent</w:t>
      </w:r>
    </w:p>
    <w:p w:rsidR="00B976BA" w:rsidRDefault="00B976BA" w:rsidP="00D918EA">
      <w:pPr>
        <w:pStyle w:val="Lijstalinea"/>
        <w:numPr>
          <w:ilvl w:val="0"/>
          <w:numId w:val="24"/>
        </w:numPr>
      </w:pPr>
      <w:r>
        <w:t xml:space="preserve">Handelsbelemmeringen worden afgeschaft vanaf 1840 e.v. </w:t>
      </w:r>
    </w:p>
    <w:p w:rsidR="00B976BA" w:rsidRDefault="00B976BA" w:rsidP="00D918EA">
      <w:pPr>
        <w:pStyle w:val="Lijstalinea"/>
        <w:numPr>
          <w:ilvl w:val="1"/>
          <w:numId w:val="24"/>
        </w:numPr>
      </w:pPr>
      <w:r>
        <w:t>Differentiële rechten (tolverschillen)</w:t>
      </w:r>
    </w:p>
    <w:p w:rsidR="00B976BA" w:rsidRDefault="00B976BA" w:rsidP="00D918EA">
      <w:pPr>
        <w:pStyle w:val="Lijstalinea"/>
        <w:numPr>
          <w:ilvl w:val="0"/>
          <w:numId w:val="5"/>
        </w:numPr>
      </w:pPr>
      <w:r>
        <w:t xml:space="preserve">Vooral symbolisch, België nam veel tol voor zijn rekening dus economisch maakte dit minder uit. </w:t>
      </w:r>
    </w:p>
    <w:p w:rsidR="00B976BA" w:rsidRDefault="00B976BA" w:rsidP="00B976BA">
      <w:r>
        <w:t>De elite van zowel de oude agrarische activiteiten worden één machtsblok met de nieuwe (industriële) elite</w:t>
      </w:r>
    </w:p>
    <w:p w:rsidR="00B976BA" w:rsidRDefault="00B976BA" w:rsidP="00D918EA">
      <w:pPr>
        <w:pStyle w:val="Lijstalinea"/>
        <w:numPr>
          <w:ilvl w:val="0"/>
          <w:numId w:val="5"/>
        </w:numPr>
      </w:pPr>
      <w:r>
        <w:t xml:space="preserve">Liberaal / katholiek wordt ondergeschikt aan het economische project om België uit te bouwen </w:t>
      </w:r>
    </w:p>
    <w:p w:rsidR="00B976BA" w:rsidRDefault="00B976BA" w:rsidP="00D918EA">
      <w:pPr>
        <w:pStyle w:val="Lijstalinea"/>
        <w:numPr>
          <w:ilvl w:val="0"/>
          <w:numId w:val="5"/>
        </w:numPr>
      </w:pPr>
      <w:r>
        <w:t>Toch veel staatsinmenging (is normaal tegen de liberale principes)</w:t>
      </w:r>
    </w:p>
    <w:p w:rsidR="00B976BA" w:rsidRDefault="00B03118" w:rsidP="00B03118">
      <w:pPr>
        <w:pStyle w:val="Kop3"/>
      </w:pPr>
      <w:r>
        <w:t xml:space="preserve">de </w:t>
      </w:r>
      <w:r w:rsidR="005469A7">
        <w:t>sociaaleconomische</w:t>
      </w:r>
      <w:r>
        <w:t xml:space="preserve"> breuklijn op de spits gedreven</w:t>
      </w:r>
    </w:p>
    <w:p w:rsidR="00B03118" w:rsidRDefault="00B03118" w:rsidP="00B03118">
      <w:r>
        <w:t xml:space="preserve">! geen confrontatie doordat de macht van de arbeiders niet geconcentreerd was en dus veel te klein </w:t>
      </w:r>
    </w:p>
    <w:p w:rsidR="00B03118" w:rsidRDefault="00B03118" w:rsidP="00B03118">
      <w:pPr>
        <w:spacing w:after="0"/>
      </w:pPr>
      <w:r>
        <w:t xml:space="preserve">Overheid creëerde een kader voor de economie maar staatsinterventie in het sociale luik was ondenkbaar. </w:t>
      </w:r>
    </w:p>
    <w:p w:rsidR="00B03118" w:rsidRDefault="00B03118" w:rsidP="00B03118">
      <w:pPr>
        <w:pStyle w:val="Lijstalinea"/>
        <w:spacing w:after="0"/>
        <w:ind w:left="360"/>
      </w:pPr>
    </w:p>
    <w:p w:rsidR="00B03118" w:rsidRDefault="00B03118" w:rsidP="00D918EA">
      <w:pPr>
        <w:pStyle w:val="Lijstalinea"/>
        <w:numPr>
          <w:ilvl w:val="0"/>
          <w:numId w:val="17"/>
        </w:numPr>
        <w:spacing w:after="0"/>
      </w:pPr>
      <w:r>
        <w:t xml:space="preserve">Coalitieverbod verdween 1899 </w:t>
      </w:r>
    </w:p>
    <w:p w:rsidR="00B03118" w:rsidRDefault="00B03118" w:rsidP="00D918EA">
      <w:pPr>
        <w:pStyle w:val="Lijstalinea"/>
        <w:numPr>
          <w:ilvl w:val="0"/>
          <w:numId w:val="24"/>
        </w:numPr>
        <w:spacing w:after="0"/>
      </w:pPr>
      <w:r>
        <w:t xml:space="preserve">Belemmerde de patroons in hun eigen verenigingen </w:t>
      </w:r>
    </w:p>
    <w:p w:rsidR="00B03118" w:rsidRDefault="00B03118" w:rsidP="00D918EA">
      <w:pPr>
        <w:pStyle w:val="Lijstalinea"/>
        <w:numPr>
          <w:ilvl w:val="0"/>
          <w:numId w:val="24"/>
        </w:numPr>
        <w:spacing w:after="0"/>
      </w:pPr>
      <w:r>
        <w:t xml:space="preserve">Onmiddellijk een nieuwe wet met een verbod op staken en aanslag op arbeidsvrijheid. </w:t>
      </w:r>
    </w:p>
    <w:p w:rsidR="00B03118" w:rsidRDefault="00B03118" w:rsidP="00D918EA">
      <w:pPr>
        <w:pStyle w:val="Lijstalinea"/>
        <w:numPr>
          <w:ilvl w:val="0"/>
          <w:numId w:val="24"/>
        </w:numPr>
        <w:spacing w:after="0"/>
      </w:pPr>
      <w:r>
        <w:t xml:space="preserve">Arbeiders moesten een arbeidersboekje bijhebben </w:t>
      </w:r>
    </w:p>
    <w:p w:rsidR="00B03118" w:rsidRDefault="00B03118" w:rsidP="00B03118">
      <w:pPr>
        <w:pStyle w:val="Lijstalinea"/>
        <w:spacing w:after="0"/>
      </w:pPr>
    </w:p>
    <w:p w:rsidR="00B03118" w:rsidRPr="00B03118" w:rsidRDefault="00B03118" w:rsidP="00D918EA">
      <w:pPr>
        <w:pStyle w:val="Lijstalinea"/>
        <w:numPr>
          <w:ilvl w:val="0"/>
          <w:numId w:val="17"/>
        </w:numPr>
        <w:spacing w:after="0"/>
        <w:rPr>
          <w:i/>
        </w:rPr>
      </w:pPr>
      <w:r w:rsidRPr="00B03118">
        <w:rPr>
          <w:i/>
        </w:rPr>
        <w:t xml:space="preserve">! Sociale rechtvaardigheid ontbrak! Enkel nadruk op winst en economische rentabiliteit. </w:t>
      </w:r>
    </w:p>
    <w:p w:rsidR="00B03118" w:rsidRPr="00B03118" w:rsidRDefault="00B03118" w:rsidP="00D918EA">
      <w:pPr>
        <w:pStyle w:val="Lijstalinea"/>
        <w:numPr>
          <w:ilvl w:val="0"/>
          <w:numId w:val="24"/>
        </w:numPr>
        <w:spacing w:after="0"/>
        <w:rPr>
          <w:i/>
        </w:rPr>
      </w:pPr>
      <w:r>
        <w:t>Eigendom = heilig</w:t>
      </w:r>
    </w:p>
    <w:p w:rsidR="00B03118" w:rsidRPr="00B03118" w:rsidRDefault="00B03118" w:rsidP="00D918EA">
      <w:pPr>
        <w:pStyle w:val="Lijstalinea"/>
        <w:numPr>
          <w:ilvl w:val="0"/>
          <w:numId w:val="24"/>
        </w:numPr>
        <w:spacing w:after="0"/>
        <w:rPr>
          <w:i/>
        </w:rPr>
      </w:pPr>
      <w:r>
        <w:t xml:space="preserve">Rijkdom was een gevolg van juiste keuzes, recht van de sterkste </w:t>
      </w:r>
    </w:p>
    <w:p w:rsidR="00B03118" w:rsidRPr="00B03118" w:rsidRDefault="00B03118" w:rsidP="00D918EA">
      <w:pPr>
        <w:pStyle w:val="Lijstalinea"/>
        <w:numPr>
          <w:ilvl w:val="1"/>
          <w:numId w:val="24"/>
        </w:numPr>
        <w:spacing w:after="0"/>
        <w:rPr>
          <w:i/>
        </w:rPr>
      </w:pPr>
      <w:r>
        <w:t xml:space="preserve">Geen gevolg van maatschappelijke verhoudingen </w:t>
      </w:r>
    </w:p>
    <w:p w:rsidR="00B03118" w:rsidRPr="00B03118" w:rsidRDefault="00B03118" w:rsidP="00D918EA">
      <w:pPr>
        <w:pStyle w:val="Lijstalinea"/>
        <w:numPr>
          <w:ilvl w:val="0"/>
          <w:numId w:val="24"/>
        </w:numPr>
        <w:spacing w:after="0"/>
        <w:rPr>
          <w:i/>
        </w:rPr>
      </w:pPr>
      <w:r>
        <w:t>Zwakste schouders droegen het meeste</w:t>
      </w:r>
    </w:p>
    <w:p w:rsidR="00B03118" w:rsidRPr="00B03118" w:rsidRDefault="00B03118" w:rsidP="00D918EA">
      <w:pPr>
        <w:pStyle w:val="Lijstalinea"/>
        <w:numPr>
          <w:ilvl w:val="1"/>
          <w:numId w:val="24"/>
        </w:numPr>
        <w:spacing w:after="0"/>
        <w:rPr>
          <w:i/>
        </w:rPr>
      </w:pPr>
      <w:r>
        <w:t xml:space="preserve">Belastingen vooral op basisgoederen </w:t>
      </w:r>
      <w:r>
        <w:sym w:font="Wingdings" w:char="F0E0"/>
      </w:r>
      <w:r>
        <w:t xml:space="preserve"> zwaar voor armere gezinnen </w:t>
      </w:r>
    </w:p>
    <w:p w:rsidR="00B03118" w:rsidRPr="00B03118" w:rsidRDefault="00B03118" w:rsidP="00D918EA">
      <w:pPr>
        <w:pStyle w:val="Lijstalinea"/>
        <w:numPr>
          <w:ilvl w:val="1"/>
          <w:numId w:val="24"/>
        </w:numPr>
        <w:spacing w:after="0"/>
        <w:rPr>
          <w:i/>
        </w:rPr>
      </w:pPr>
      <w:r>
        <w:t>Nadruk op kapitaalsaccumulatie</w:t>
      </w:r>
    </w:p>
    <w:p w:rsidR="00B03118" w:rsidRDefault="00B03118" w:rsidP="00B03118">
      <w:pPr>
        <w:pStyle w:val="Lijstalinea"/>
        <w:spacing w:after="0"/>
        <w:ind w:left="1440"/>
        <w:rPr>
          <w:i/>
        </w:rPr>
      </w:pPr>
    </w:p>
    <w:p w:rsidR="00B03118" w:rsidRPr="00B03118" w:rsidRDefault="00B03118" w:rsidP="00D918EA">
      <w:pPr>
        <w:pStyle w:val="Lijstalinea"/>
        <w:numPr>
          <w:ilvl w:val="0"/>
          <w:numId w:val="17"/>
        </w:numPr>
        <w:spacing w:after="0"/>
        <w:rPr>
          <w:i/>
        </w:rPr>
      </w:pPr>
      <w:r w:rsidRPr="00B03118">
        <w:rPr>
          <w:i/>
        </w:rPr>
        <w:t xml:space="preserve">Elite ontwikkelde een sociaal en ideologisch scherm om de harde werkelijkheid niet te hoeven zien. </w:t>
      </w:r>
    </w:p>
    <w:p w:rsidR="00B03118" w:rsidRDefault="00B03118" w:rsidP="00B03118">
      <w:pPr>
        <w:spacing w:after="0"/>
        <w:rPr>
          <w:i/>
        </w:rPr>
      </w:pPr>
      <w:r>
        <w:rPr>
          <w:noProof/>
          <w:lang w:eastAsia="nl-BE"/>
        </w:rPr>
        <w:lastRenderedPageBreak/>
        <w:drawing>
          <wp:inline distT="0" distB="0" distL="0" distR="0" wp14:anchorId="1B54B92E" wp14:editId="48B13B29">
            <wp:extent cx="3924658" cy="2018581"/>
            <wp:effectExtent l="0" t="0" r="0" b="127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46831" cy="2029985"/>
                    </a:xfrm>
                    <a:prstGeom prst="rect">
                      <a:avLst/>
                    </a:prstGeom>
                  </pic:spPr>
                </pic:pic>
              </a:graphicData>
            </a:graphic>
          </wp:inline>
        </w:drawing>
      </w:r>
    </w:p>
    <w:p w:rsidR="006058B3" w:rsidRDefault="006058B3" w:rsidP="006058B3">
      <w:pPr>
        <w:pStyle w:val="Kop2"/>
      </w:pPr>
      <w:r>
        <w:t>De eerste arbeidersprotesten</w:t>
      </w:r>
    </w:p>
    <w:p w:rsidR="009A5CA9" w:rsidRDefault="009A5CA9" w:rsidP="009A5CA9">
      <w:r>
        <w:t xml:space="preserve">Rijken hadden wel </w:t>
      </w:r>
      <w:r>
        <w:rPr>
          <w:b/>
        </w:rPr>
        <w:t>angst</w:t>
      </w:r>
      <w:r>
        <w:t xml:space="preserve"> voor de havelozen </w:t>
      </w:r>
    </w:p>
    <w:p w:rsidR="009A5CA9" w:rsidRDefault="009A5CA9" w:rsidP="00D918EA">
      <w:pPr>
        <w:pStyle w:val="Lijstalinea"/>
        <w:numPr>
          <w:ilvl w:val="0"/>
          <w:numId w:val="24"/>
        </w:numPr>
      </w:pPr>
      <w:r>
        <w:t xml:space="preserve">Hongeropstanden en stakingen werden onderdrukt, want de staat mocht wél interveniëren als het bezit van de rijken in het gedrang komt. </w:t>
      </w:r>
    </w:p>
    <w:p w:rsidR="009A5CA9" w:rsidRDefault="009A5CA9" w:rsidP="00D918EA">
      <w:pPr>
        <w:pStyle w:val="Lijstalinea"/>
        <w:numPr>
          <w:ilvl w:val="1"/>
          <w:numId w:val="24"/>
        </w:numPr>
      </w:pPr>
      <w:r>
        <w:t xml:space="preserve">Opstanden stelden ook weinig voor door geringe organisatie en doordat de staat in handen is van de rijken </w:t>
      </w:r>
    </w:p>
    <w:p w:rsidR="009A5CA9" w:rsidRDefault="009A5CA9" w:rsidP="00D918EA">
      <w:pPr>
        <w:pStyle w:val="Lijstalinea"/>
        <w:numPr>
          <w:ilvl w:val="0"/>
          <w:numId w:val="24"/>
        </w:numPr>
      </w:pPr>
      <w:r>
        <w:t xml:space="preserve">Lagere klasse wordt ideologisch bevoogd door de Katholieke Kerk. </w:t>
      </w:r>
    </w:p>
    <w:p w:rsidR="009A5CA9" w:rsidRDefault="009A5CA9" w:rsidP="00D918EA">
      <w:pPr>
        <w:pStyle w:val="Lijstalinea"/>
        <w:numPr>
          <w:ilvl w:val="1"/>
          <w:numId w:val="24"/>
        </w:numPr>
      </w:pPr>
      <w:r>
        <w:t xml:space="preserve">Rijkdom is een gunst van God </w:t>
      </w:r>
    </w:p>
    <w:p w:rsidR="009A5CA9" w:rsidRDefault="009A5CA9" w:rsidP="00D918EA">
      <w:pPr>
        <w:pStyle w:val="Lijstalinea"/>
        <w:numPr>
          <w:ilvl w:val="1"/>
          <w:numId w:val="24"/>
        </w:numPr>
      </w:pPr>
      <w:r>
        <w:t>Je moet wél aalmoezen geven indien de arme zich in zijn lot schikt.</w:t>
      </w:r>
    </w:p>
    <w:p w:rsidR="009A5CA9" w:rsidRDefault="009A5CA9" w:rsidP="009A5CA9">
      <w:pPr>
        <w:pStyle w:val="Kop3"/>
      </w:pPr>
      <w:r>
        <w:t xml:space="preserve">eerste vormen van arbeidersbewegingen </w:t>
      </w:r>
    </w:p>
    <w:tbl>
      <w:tblPr>
        <w:tblStyle w:val="Rastertabel2-Accent4"/>
        <w:tblW w:w="0" w:type="auto"/>
        <w:tblLook w:val="0480" w:firstRow="0" w:lastRow="0" w:firstColumn="1" w:lastColumn="0" w:noHBand="0" w:noVBand="1"/>
      </w:tblPr>
      <w:tblGrid>
        <w:gridCol w:w="1552"/>
        <w:gridCol w:w="7518"/>
      </w:tblGrid>
      <w:tr w:rsidR="009A5CA9" w:rsidTr="0037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9A5CA9" w:rsidRDefault="009A5CA9" w:rsidP="009A5CA9">
            <w:pPr>
              <w:rPr>
                <w:noProof/>
                <w:lang w:eastAsia="nl-BE"/>
              </w:rPr>
            </w:pPr>
            <w:r>
              <w:rPr>
                <w:noProof/>
                <w:lang w:eastAsia="nl-BE"/>
              </w:rPr>
              <w:t>Proudhon</w:t>
            </w:r>
          </w:p>
        </w:tc>
        <w:tc>
          <w:tcPr>
            <w:tcW w:w="7789" w:type="dxa"/>
          </w:tcPr>
          <w:p w:rsidR="009A5CA9" w:rsidRDefault="009A5CA9" w:rsidP="00D918EA">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noProof/>
                <w:lang w:eastAsia="nl-BE"/>
              </w:rPr>
            </w:pPr>
            <w:r>
              <w:rPr>
                <w:noProof/>
                <w:lang w:eastAsia="nl-BE"/>
              </w:rPr>
              <w:t>Franse utopische socialist</w:t>
            </w:r>
          </w:p>
          <w:p w:rsidR="009A5CA9" w:rsidRDefault="009A5CA9" w:rsidP="00D918EA">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noProof/>
                <w:lang w:eastAsia="nl-BE"/>
              </w:rPr>
            </w:pPr>
            <w:r>
              <w:rPr>
                <w:noProof/>
                <w:lang w:eastAsia="nl-BE"/>
              </w:rPr>
              <w:t xml:space="preserve">Toekomstige maatschappij = verzameling van communes waarin mensen op egalitaire basis samenleefden en hun levensbehoeften voorzagen. </w:t>
            </w:r>
          </w:p>
          <w:p w:rsidR="009A5CA9" w:rsidRDefault="009A5CA9" w:rsidP="00D918EA">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noProof/>
                <w:lang w:eastAsia="nl-BE"/>
              </w:rPr>
            </w:pPr>
            <w:r>
              <w:rPr>
                <w:noProof/>
                <w:lang w:eastAsia="nl-BE"/>
              </w:rPr>
              <w:t>Rechtvaardigheid tegen het kapitalisme</w:t>
            </w:r>
          </w:p>
          <w:p w:rsidR="009A5CA9" w:rsidRDefault="009A5CA9" w:rsidP="00D918EA">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noProof/>
                <w:lang w:eastAsia="nl-BE"/>
              </w:rPr>
            </w:pPr>
            <w:r>
              <w:rPr>
                <w:noProof/>
                <w:lang w:eastAsia="nl-BE"/>
              </w:rPr>
              <w:t>Totale segregatie + sociaal-economische zelforganisatie</w:t>
            </w:r>
          </w:p>
        </w:tc>
      </w:tr>
      <w:tr w:rsidR="009A5CA9" w:rsidTr="00376350">
        <w:tc>
          <w:tcPr>
            <w:cnfStyle w:val="001000000000" w:firstRow="0" w:lastRow="0" w:firstColumn="1" w:lastColumn="0" w:oddVBand="0" w:evenVBand="0" w:oddHBand="0" w:evenHBand="0" w:firstRowFirstColumn="0" w:firstRowLastColumn="0" w:lastRowFirstColumn="0" w:lastRowLastColumn="0"/>
            <w:tcW w:w="1271" w:type="dxa"/>
          </w:tcPr>
          <w:p w:rsidR="009A5CA9" w:rsidRDefault="009A5CA9" w:rsidP="009A5CA9">
            <w:pPr>
              <w:rPr>
                <w:noProof/>
                <w:lang w:eastAsia="nl-BE"/>
              </w:rPr>
            </w:pPr>
            <w:r>
              <w:rPr>
                <w:noProof/>
                <w:lang w:eastAsia="nl-BE"/>
              </w:rPr>
              <w:t>Marx</w:t>
            </w:r>
          </w:p>
        </w:tc>
        <w:tc>
          <w:tcPr>
            <w:tcW w:w="7789" w:type="dxa"/>
          </w:tcPr>
          <w:p w:rsidR="009A5CA9" w:rsidRDefault="009A5CA9" w:rsidP="00D918EA">
            <w:pPr>
              <w:pStyle w:val="Lijstalinea"/>
              <w:numPr>
                <w:ilvl w:val="0"/>
                <w:numId w:val="24"/>
              </w:numPr>
              <w:cnfStyle w:val="000000000000" w:firstRow="0" w:lastRow="0" w:firstColumn="0" w:lastColumn="0" w:oddVBand="0" w:evenVBand="0" w:oddHBand="0" w:evenHBand="0" w:firstRowFirstColumn="0" w:firstRowLastColumn="0" w:lastRowFirstColumn="0" w:lastRowLastColumn="0"/>
              <w:rPr>
                <w:noProof/>
                <w:lang w:eastAsia="nl-BE"/>
              </w:rPr>
            </w:pPr>
            <w:r>
              <w:rPr>
                <w:noProof/>
                <w:lang w:eastAsia="nl-BE"/>
              </w:rPr>
              <w:t xml:space="preserve">Arbeidersklasse moet de politieke macht veroveren </w:t>
            </w:r>
          </w:p>
          <w:p w:rsidR="009A5CA9" w:rsidRDefault="009A5CA9" w:rsidP="00D918EA">
            <w:pPr>
              <w:pStyle w:val="Lijstalinea"/>
              <w:numPr>
                <w:ilvl w:val="0"/>
                <w:numId w:val="24"/>
              </w:numPr>
              <w:cnfStyle w:val="000000000000" w:firstRow="0" w:lastRow="0" w:firstColumn="0" w:lastColumn="0" w:oddVBand="0" w:evenVBand="0" w:oddHBand="0" w:evenHBand="0" w:firstRowFirstColumn="0" w:firstRowLastColumn="0" w:lastRowFirstColumn="0" w:lastRowLastColumn="0"/>
              <w:rPr>
                <w:noProof/>
                <w:lang w:eastAsia="nl-BE"/>
              </w:rPr>
            </w:pPr>
            <w:r>
              <w:rPr>
                <w:noProof/>
                <w:lang w:eastAsia="nl-BE"/>
              </w:rPr>
              <w:t xml:space="preserve">Daarno moeten de productiemiddelen gecollectiviseerd worden en de rijkdom gelijk verdeeld </w:t>
            </w:r>
          </w:p>
          <w:p w:rsidR="009A5CA9" w:rsidRDefault="009A5CA9" w:rsidP="00D918EA">
            <w:pPr>
              <w:pStyle w:val="Lijstalinea"/>
              <w:numPr>
                <w:ilvl w:val="0"/>
                <w:numId w:val="24"/>
              </w:numPr>
              <w:cnfStyle w:val="000000000000" w:firstRow="0" w:lastRow="0" w:firstColumn="0" w:lastColumn="0" w:oddVBand="0" w:evenVBand="0" w:oddHBand="0" w:evenHBand="0" w:firstRowFirstColumn="0" w:firstRowLastColumn="0" w:lastRowFirstColumn="0" w:lastRowLastColumn="0"/>
              <w:rPr>
                <w:noProof/>
                <w:lang w:eastAsia="nl-BE"/>
              </w:rPr>
            </w:pPr>
            <w:r>
              <w:rPr>
                <w:noProof/>
                <w:lang w:eastAsia="nl-BE"/>
              </w:rPr>
              <w:t xml:space="preserve">Totale verandering van de maatschappij ( </w:t>
            </w:r>
            <w:r>
              <w:rPr>
                <w:noProof/>
                <w:lang w:eastAsia="nl-BE"/>
              </w:rPr>
              <w:sym w:font="Wingdings" w:char="F0E0"/>
            </w:r>
            <w:r>
              <w:rPr>
                <w:noProof/>
                <w:lang w:eastAsia="nl-BE"/>
              </w:rPr>
              <w:t>confrontatie met het burgerlijk kapitalisme)</w:t>
            </w:r>
          </w:p>
        </w:tc>
      </w:tr>
      <w:tr w:rsidR="009A5CA9" w:rsidTr="0037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9A5CA9" w:rsidRDefault="009A5CA9" w:rsidP="009A5CA9">
            <w:pPr>
              <w:rPr>
                <w:noProof/>
                <w:lang w:eastAsia="nl-BE"/>
              </w:rPr>
            </w:pPr>
            <w:r>
              <w:rPr>
                <w:noProof/>
                <w:lang w:eastAsia="nl-BE"/>
              </w:rPr>
              <w:t>Eerste internationale</w:t>
            </w:r>
          </w:p>
        </w:tc>
        <w:tc>
          <w:tcPr>
            <w:tcW w:w="7789" w:type="dxa"/>
          </w:tcPr>
          <w:p w:rsidR="009A5CA9" w:rsidRDefault="009A5CA9" w:rsidP="009A5CA9">
            <w:pPr>
              <w:cnfStyle w:val="000000100000" w:firstRow="0" w:lastRow="0" w:firstColumn="0" w:lastColumn="0" w:oddVBand="0" w:evenVBand="0" w:oddHBand="1" w:evenHBand="0" w:firstRowFirstColumn="0" w:firstRowLastColumn="0" w:lastRowFirstColumn="0" w:lastRowLastColumn="0"/>
              <w:rPr>
                <w:noProof/>
                <w:lang w:eastAsia="nl-BE"/>
              </w:rPr>
            </w:pPr>
            <w:r>
              <w:rPr>
                <w:noProof/>
                <w:lang w:eastAsia="nl-BE"/>
              </w:rPr>
              <w:t>1864</w:t>
            </w:r>
          </w:p>
          <w:p w:rsidR="009A5CA9" w:rsidRDefault="009A5CA9" w:rsidP="00D918EA">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noProof/>
                <w:lang w:eastAsia="nl-BE"/>
              </w:rPr>
            </w:pPr>
            <w:r>
              <w:rPr>
                <w:noProof/>
                <w:lang w:eastAsia="nl-BE"/>
              </w:rPr>
              <w:t xml:space="preserve">Internationaal bureau met afgevaardigden van de diverse arbeidersbewegingen in de geïndustrialiseerde staten </w:t>
            </w:r>
          </w:p>
          <w:p w:rsidR="009A5CA9" w:rsidRDefault="009A5CA9" w:rsidP="00D918EA">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noProof/>
                <w:lang w:eastAsia="nl-BE"/>
              </w:rPr>
            </w:pPr>
            <w:r>
              <w:rPr>
                <w:noProof/>
                <w:lang w:eastAsia="nl-BE"/>
              </w:rPr>
              <w:t xml:space="preserve">Organisatie van arbeidersbeweging + doorsijpeling ideologie naar beneden </w:t>
            </w:r>
          </w:p>
          <w:p w:rsidR="009A5CA9" w:rsidRDefault="009A5CA9" w:rsidP="00D918EA">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noProof/>
                <w:lang w:eastAsia="nl-BE"/>
              </w:rPr>
            </w:pPr>
            <w:r>
              <w:rPr>
                <w:noProof/>
                <w:lang w:eastAsia="nl-BE"/>
              </w:rPr>
              <w:t>Stijgend bewustzijn van het proletariaat in België</w:t>
            </w:r>
          </w:p>
          <w:p w:rsidR="009A5CA9" w:rsidRDefault="009A5CA9" w:rsidP="00D918EA">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noProof/>
                <w:lang w:eastAsia="nl-BE"/>
              </w:rPr>
            </w:pPr>
            <w:r>
              <w:rPr>
                <w:noProof/>
                <w:lang w:eastAsia="nl-BE"/>
              </w:rPr>
              <w:t xml:space="preserve">Vooral op papier want hier in België bleven de groepen apart opereren </w:t>
            </w:r>
          </w:p>
          <w:p w:rsidR="009A5CA9" w:rsidRDefault="00376350" w:rsidP="00D918EA">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noProof/>
                <w:lang w:eastAsia="nl-BE"/>
              </w:rPr>
            </w:pPr>
            <w:r>
              <w:rPr>
                <w:noProof/>
                <w:lang w:eastAsia="nl-BE"/>
              </w:rPr>
              <w:t xml:space="preserve">Ten onder gegaan aan de tegenstelling tussen marxisten en anarchisten </w:t>
            </w:r>
          </w:p>
          <w:p w:rsidR="00376350" w:rsidRDefault="00376350" w:rsidP="00D918EA">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noProof/>
                <w:lang w:eastAsia="nl-BE"/>
              </w:rPr>
            </w:pPr>
            <w:r>
              <w:rPr>
                <w:noProof/>
                <w:lang w:eastAsia="nl-BE"/>
              </w:rPr>
              <w:t xml:space="preserve">Verleende steun aan de Parijse comune in 1871 (opstand) maar werd bloedig onderdrukt </w:t>
            </w:r>
            <w:r>
              <w:rPr>
                <w:noProof/>
                <w:lang w:eastAsia="nl-BE"/>
              </w:rPr>
              <w:sym w:font="Wingdings" w:char="F0E0"/>
            </w:r>
            <w:r>
              <w:rPr>
                <w:noProof/>
                <w:lang w:eastAsia="nl-BE"/>
              </w:rPr>
              <w:t xml:space="preserve"> Belgische afdeling was gedesoriënteerd en ging ten onder. </w:t>
            </w:r>
          </w:p>
        </w:tc>
      </w:tr>
    </w:tbl>
    <w:p w:rsidR="009A5CA9" w:rsidRDefault="009A5CA9" w:rsidP="009A5CA9">
      <w:pPr>
        <w:rPr>
          <w:noProof/>
          <w:lang w:eastAsia="nl-BE"/>
        </w:rPr>
      </w:pPr>
    </w:p>
    <w:p w:rsidR="005469A7" w:rsidRDefault="005469A7" w:rsidP="009A5CA9">
      <w:pPr>
        <w:rPr>
          <w:noProof/>
          <w:lang w:eastAsia="nl-BE"/>
        </w:rPr>
      </w:pPr>
    </w:p>
    <w:p w:rsidR="006058B3" w:rsidRDefault="006A3007" w:rsidP="006A3007">
      <w:pPr>
        <w:pStyle w:val="Kop2"/>
      </w:pPr>
      <w:r>
        <w:lastRenderedPageBreak/>
        <w:t xml:space="preserve">Verscherping van de levensbeschouwelijke tegenstellingen 1850 </w:t>
      </w:r>
      <w:r w:rsidR="00692F70">
        <w:t>–</w:t>
      </w:r>
      <w:r>
        <w:t xml:space="preserve"> 1884</w:t>
      </w:r>
    </w:p>
    <w:p w:rsidR="00376350" w:rsidRDefault="00376350" w:rsidP="00D918EA">
      <w:pPr>
        <w:pStyle w:val="Lijstalinea"/>
        <w:numPr>
          <w:ilvl w:val="0"/>
          <w:numId w:val="12"/>
        </w:numPr>
      </w:pPr>
      <w:r>
        <w:t>Antagonisme tussen klerikalen en antiklerikalen barst uit na de periode van het unionisme</w:t>
      </w:r>
    </w:p>
    <w:p w:rsidR="00376350" w:rsidRDefault="00376350" w:rsidP="00D918EA">
      <w:pPr>
        <w:pStyle w:val="Lijstalinea"/>
        <w:numPr>
          <w:ilvl w:val="1"/>
          <w:numId w:val="12"/>
        </w:numPr>
      </w:pPr>
      <w:r>
        <w:t>Tegenstelling tussen de twee bepaalde alles</w:t>
      </w:r>
    </w:p>
    <w:p w:rsidR="00376350" w:rsidRDefault="005469A7" w:rsidP="00376350">
      <w:r>
        <w:t xml:space="preserve">       </w:t>
      </w:r>
      <w:r w:rsidR="00376350">
        <w:sym w:font="Wingdings" w:char="F0E8"/>
      </w:r>
      <w:r w:rsidR="00376350">
        <w:t xml:space="preserve"> geen politieke partijen buiten de twee grote partijen katholiek / liberaal</w:t>
      </w:r>
    </w:p>
    <w:p w:rsidR="00376350" w:rsidRPr="00376350" w:rsidRDefault="00376350" w:rsidP="00376350">
      <w:pPr>
        <w:rPr>
          <w:i/>
        </w:rPr>
      </w:pPr>
      <w:r>
        <w:t xml:space="preserve">! </w:t>
      </w:r>
      <w:r>
        <w:rPr>
          <w:i/>
        </w:rPr>
        <w:t>Twee belangrijke onderwerpen van de strijd (onderwijs en zorg)</w:t>
      </w:r>
    </w:p>
    <w:p w:rsidR="00692F70" w:rsidRDefault="00692F70" w:rsidP="00692F70">
      <w:pPr>
        <w:pStyle w:val="Kop3"/>
      </w:pPr>
      <w:r>
        <w:t>Onderwijs</w:t>
      </w:r>
    </w:p>
    <w:p w:rsidR="00376350" w:rsidRPr="00376350" w:rsidRDefault="00376350" w:rsidP="00376350">
      <w:r>
        <w:t xml:space="preserve">Vóór 1850 mocht de gemeente enkel zelf haar leraren benoemen (liberale eis). Zo kon men ook antiklerikalen aanduiden, maar de liberalen wouden ook scholen waar de katholieken helemaal niks te zeggen hadden </w:t>
      </w:r>
      <w:r>
        <w:sym w:font="Wingdings" w:char="F0E0"/>
      </w:r>
      <w:r>
        <w:t xml:space="preserve"> wet op middelbaar onderwijs</w:t>
      </w:r>
    </w:p>
    <w:p w:rsidR="00376350" w:rsidRDefault="00376350" w:rsidP="00376350">
      <w:r>
        <w:rPr>
          <w:noProof/>
          <w:lang w:eastAsia="nl-BE"/>
        </w:rPr>
        <w:drawing>
          <wp:inline distT="0" distB="0" distL="0" distR="0" wp14:anchorId="5944A4F3" wp14:editId="6D4B399D">
            <wp:extent cx="3244081" cy="926727"/>
            <wp:effectExtent l="0" t="0" r="0" b="698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1658" cy="928892"/>
                    </a:xfrm>
                    <a:prstGeom prst="rect">
                      <a:avLst/>
                    </a:prstGeom>
                  </pic:spPr>
                </pic:pic>
              </a:graphicData>
            </a:graphic>
          </wp:inline>
        </w:drawing>
      </w:r>
    </w:p>
    <w:p w:rsidR="00591148" w:rsidRPr="00591148" w:rsidRDefault="00591148" w:rsidP="00376350">
      <w:pPr>
        <w:rPr>
          <w:b/>
        </w:rPr>
      </w:pPr>
      <w:r>
        <w:rPr>
          <w:b/>
        </w:rPr>
        <w:t>Schoolstrijd!</w:t>
      </w:r>
    </w:p>
    <w:p w:rsidR="0086141F" w:rsidRDefault="0086141F" w:rsidP="0086141F">
      <w:pPr>
        <w:pStyle w:val="Kop3"/>
        <w:numPr>
          <w:ilvl w:val="0"/>
          <w:numId w:val="0"/>
        </w:numPr>
        <w:ind w:left="720" w:hanging="720"/>
      </w:pPr>
      <w:r>
        <w:rPr>
          <w:noProof/>
          <w:lang w:eastAsia="nl-BE"/>
        </w:rPr>
        <w:drawing>
          <wp:inline distT="0" distB="0" distL="0" distR="0" wp14:anchorId="1E0B98DD" wp14:editId="3DF40E1B">
            <wp:extent cx="3039987" cy="3045504"/>
            <wp:effectExtent l="0" t="0" r="8255" b="254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43813" cy="3049337"/>
                    </a:xfrm>
                    <a:prstGeom prst="rect">
                      <a:avLst/>
                    </a:prstGeom>
                  </pic:spPr>
                </pic:pic>
              </a:graphicData>
            </a:graphic>
          </wp:inline>
        </w:drawing>
      </w:r>
    </w:p>
    <w:p w:rsidR="00692F70" w:rsidRDefault="00692F70" w:rsidP="00692F70">
      <w:pPr>
        <w:pStyle w:val="Kop3"/>
      </w:pPr>
      <w:r>
        <w:t>zorgsector</w:t>
      </w:r>
    </w:p>
    <w:p w:rsidR="00376350" w:rsidRDefault="00376350" w:rsidP="00376350">
      <w:pPr>
        <w:jc w:val="left"/>
      </w:pPr>
      <w:r>
        <w:t xml:space="preserve">Kloosterwet in 1857 </w:t>
      </w:r>
      <w:r>
        <w:br/>
        <w:t xml:space="preserve">= </w:t>
      </w:r>
      <w:r w:rsidR="0086141F">
        <w:t xml:space="preserve">Recht om op neutrale grond begraven te worden </w:t>
      </w:r>
      <w:r w:rsidR="0086141F">
        <w:br/>
      </w:r>
      <w:r w:rsidR="0086141F">
        <w:sym w:font="Wingdings" w:char="F0E0"/>
      </w:r>
      <w:r w:rsidR="0086141F">
        <w:t xml:space="preserve"> Vanaf 1859 neutrale begraafplaatsen in de gemeenten. Hiermee werd het monopolie an de kerk doorbroken. </w:t>
      </w:r>
    </w:p>
    <w:p w:rsidR="0086141F" w:rsidRDefault="0086141F" w:rsidP="00376350">
      <w:pPr>
        <w:jc w:val="left"/>
      </w:pPr>
    </w:p>
    <w:p w:rsidR="0086141F" w:rsidRDefault="0086141F" w:rsidP="00376350">
      <w:pPr>
        <w:jc w:val="left"/>
      </w:pPr>
    </w:p>
    <w:p w:rsidR="0086141F" w:rsidRDefault="0086141F" w:rsidP="00376350">
      <w:pPr>
        <w:jc w:val="left"/>
      </w:pPr>
    </w:p>
    <w:p w:rsidR="0086141F" w:rsidRDefault="0086141F" w:rsidP="0086141F">
      <w:pPr>
        <w:pStyle w:val="Kop3"/>
      </w:pPr>
      <w:r>
        <w:t xml:space="preserve">Strijd op minder concrete terreinen </w:t>
      </w:r>
    </w:p>
    <w:p w:rsidR="0086141F" w:rsidRPr="0086141F" w:rsidRDefault="0086141F" w:rsidP="0086141F">
      <w:r>
        <w:rPr>
          <w:noProof/>
          <w:lang w:eastAsia="nl-BE"/>
        </w:rPr>
        <w:drawing>
          <wp:inline distT="0" distB="0" distL="0" distR="0" wp14:anchorId="72429347" wp14:editId="4F21AD8C">
            <wp:extent cx="3803015" cy="2195725"/>
            <wp:effectExtent l="0" t="0" r="698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12259" cy="2201062"/>
                    </a:xfrm>
                    <a:prstGeom prst="rect">
                      <a:avLst/>
                    </a:prstGeom>
                  </pic:spPr>
                </pic:pic>
              </a:graphicData>
            </a:graphic>
          </wp:inline>
        </w:drawing>
      </w:r>
    </w:p>
    <w:p w:rsidR="00692F70" w:rsidRDefault="00692F70" w:rsidP="00692F70">
      <w:pPr>
        <w:pStyle w:val="Kop1"/>
      </w:pPr>
      <w:r>
        <w:t>De Vlaamse beweging</w:t>
      </w:r>
    </w:p>
    <w:tbl>
      <w:tblPr>
        <w:tblStyle w:val="Lijsttabel3-Accent1"/>
        <w:tblW w:w="0" w:type="auto"/>
        <w:tblLook w:val="0480" w:firstRow="0" w:lastRow="0" w:firstColumn="1" w:lastColumn="0" w:noHBand="0" w:noVBand="1"/>
      </w:tblPr>
      <w:tblGrid>
        <w:gridCol w:w="1696"/>
        <w:gridCol w:w="7364"/>
      </w:tblGrid>
      <w:tr w:rsidR="00B726A5" w:rsidTr="00F74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B726A5" w:rsidRDefault="00B726A5" w:rsidP="00B726A5">
            <w:r>
              <w:t>Taalminnaars</w:t>
            </w:r>
          </w:p>
        </w:tc>
        <w:tc>
          <w:tcPr>
            <w:tcW w:w="7364" w:type="dxa"/>
          </w:tcPr>
          <w:p w:rsidR="00B726A5" w:rsidRDefault="00B726A5" w:rsidP="00D918EA">
            <w:pPr>
              <w:pStyle w:val="Lijstalinea"/>
              <w:numPr>
                <w:ilvl w:val="0"/>
                <w:numId w:val="24"/>
              </w:numPr>
              <w:cnfStyle w:val="000000100000" w:firstRow="0" w:lastRow="0" w:firstColumn="0" w:lastColumn="0" w:oddVBand="0" w:evenVBand="0" w:oddHBand="1" w:evenHBand="0" w:firstRowFirstColumn="0" w:firstRowLastColumn="0" w:lastRowFirstColumn="0" w:lastRowLastColumn="0"/>
            </w:pPr>
            <w:r>
              <w:t>Eerste verzet tegen de algemene verfransing na 1830.</w:t>
            </w:r>
          </w:p>
          <w:p w:rsidR="00B726A5" w:rsidRDefault="00B726A5" w:rsidP="00D918EA">
            <w:pPr>
              <w:pStyle w:val="Lijstalinea"/>
              <w:numPr>
                <w:ilvl w:val="0"/>
                <w:numId w:val="24"/>
              </w:numPr>
              <w:cnfStyle w:val="000000100000" w:firstRow="0" w:lastRow="0" w:firstColumn="0" w:lastColumn="0" w:oddVBand="0" w:evenVBand="0" w:oddHBand="1" w:evenHBand="0" w:firstRowFirstColumn="0" w:firstRowLastColumn="0" w:lastRowFirstColumn="0" w:lastRowLastColumn="0"/>
            </w:pPr>
            <w:r>
              <w:t>Mensen die beroepshalve bezig waren met de Vlaamse taal en van oordeel waren dat het Vlaams/Nederlands diende te worden erkend als cultuur-/ bestuurstaal</w:t>
            </w:r>
          </w:p>
          <w:p w:rsidR="00B726A5" w:rsidRDefault="00B726A5" w:rsidP="00D918EA">
            <w:pPr>
              <w:pStyle w:val="Lijstalinea"/>
              <w:numPr>
                <w:ilvl w:val="0"/>
                <w:numId w:val="24"/>
              </w:numPr>
              <w:cnfStyle w:val="000000100000" w:firstRow="0" w:lastRow="0" w:firstColumn="0" w:lastColumn="0" w:oddVBand="0" w:evenVBand="0" w:oddHBand="1" w:evenHBand="0" w:firstRowFirstColumn="0" w:firstRowLastColumn="0" w:lastRowFirstColumn="0" w:lastRowLastColumn="0"/>
            </w:pPr>
            <w:r>
              <w:t>Geen verband tussen het taalvraagstuk en het sociale probleem (‘klootjesvolk vs Franstalige machthebbers)</w:t>
            </w:r>
          </w:p>
          <w:p w:rsidR="00B726A5" w:rsidRDefault="00B726A5" w:rsidP="00D918EA">
            <w:pPr>
              <w:pStyle w:val="Lijstalinea"/>
              <w:numPr>
                <w:ilvl w:val="0"/>
                <w:numId w:val="24"/>
              </w:numPr>
              <w:cnfStyle w:val="000000100000" w:firstRow="0" w:lastRow="0" w:firstColumn="0" w:lastColumn="0" w:oddVBand="0" w:evenVBand="0" w:oddHBand="1" w:evenHBand="0" w:firstRowFirstColumn="0" w:firstRowLastColumn="0" w:lastRowFirstColumn="0" w:lastRowLastColumn="0"/>
            </w:pPr>
            <w:r>
              <w:t>Hulpklasse van ambtenaren en vrije beroepen (tss arbeiders en machtselite – zien het probleem niet)</w:t>
            </w:r>
          </w:p>
        </w:tc>
      </w:tr>
      <w:tr w:rsidR="00B726A5" w:rsidTr="00F74C7A">
        <w:tc>
          <w:tcPr>
            <w:cnfStyle w:val="001000000000" w:firstRow="0" w:lastRow="0" w:firstColumn="1" w:lastColumn="0" w:oddVBand="0" w:evenVBand="0" w:oddHBand="0" w:evenHBand="0" w:firstRowFirstColumn="0" w:firstRowLastColumn="0" w:lastRowFirstColumn="0" w:lastRowLastColumn="0"/>
            <w:tcW w:w="1696" w:type="dxa"/>
          </w:tcPr>
          <w:p w:rsidR="00B726A5" w:rsidRDefault="00B726A5" w:rsidP="00B726A5">
            <w:r>
              <w:t>1848</w:t>
            </w:r>
          </w:p>
        </w:tc>
        <w:tc>
          <w:tcPr>
            <w:tcW w:w="7364" w:type="dxa"/>
          </w:tcPr>
          <w:p w:rsidR="00B726A5" w:rsidRDefault="00B726A5" w:rsidP="00D918EA">
            <w:pPr>
              <w:pStyle w:val="Lijstalinea"/>
              <w:numPr>
                <w:ilvl w:val="0"/>
                <w:numId w:val="24"/>
              </w:numPr>
              <w:cnfStyle w:val="000000000000" w:firstRow="0" w:lastRow="0" w:firstColumn="0" w:lastColumn="0" w:oddVBand="0" w:evenVBand="0" w:oddHBand="0" w:evenHBand="0" w:firstRowFirstColumn="0" w:firstRowLastColumn="0" w:lastRowFirstColumn="0" w:lastRowLastColumn="0"/>
            </w:pPr>
            <w:r>
              <w:t>Verlaging kiescijns</w:t>
            </w:r>
          </w:p>
          <w:p w:rsidR="00B726A5" w:rsidRDefault="00B726A5" w:rsidP="00D918EA">
            <w:pPr>
              <w:pStyle w:val="Lijstalinea"/>
              <w:numPr>
                <w:ilvl w:val="0"/>
                <w:numId w:val="24"/>
              </w:numPr>
              <w:cnfStyle w:val="000000000000" w:firstRow="0" w:lastRow="0" w:firstColumn="0" w:lastColumn="0" w:oddVBand="0" w:evenVBand="0" w:oddHBand="0" w:evenHBand="0" w:firstRowFirstColumn="0" w:firstRowLastColumn="0" w:lastRowFirstColumn="0" w:lastRowLastColumn="0"/>
            </w:pPr>
            <w:r>
              <w:t>Mensen van een lagere middenklasse mochten stemmen – meer Nederlandstaligen werden verkozen</w:t>
            </w:r>
          </w:p>
          <w:p w:rsidR="00B726A5" w:rsidRDefault="00B726A5" w:rsidP="00D918EA">
            <w:pPr>
              <w:pStyle w:val="Lijstalinea"/>
              <w:numPr>
                <w:ilvl w:val="0"/>
                <w:numId w:val="24"/>
              </w:numPr>
              <w:cnfStyle w:val="000000000000" w:firstRow="0" w:lastRow="0" w:firstColumn="0" w:lastColumn="0" w:oddVBand="0" w:evenVBand="0" w:oddHBand="0" w:evenHBand="0" w:firstRowFirstColumn="0" w:firstRowLastColumn="0" w:lastRowFirstColumn="0" w:lastRowLastColumn="0"/>
            </w:pPr>
            <w:r>
              <w:t xml:space="preserve">Eerste politieke gehoor over de klachten over het achteruitstellen van het Nederlands </w:t>
            </w:r>
          </w:p>
        </w:tc>
      </w:tr>
      <w:tr w:rsidR="00B726A5" w:rsidTr="00F74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B726A5" w:rsidRDefault="00B726A5" w:rsidP="00B726A5">
            <w:r>
              <w:t>1856</w:t>
            </w:r>
          </w:p>
        </w:tc>
        <w:tc>
          <w:tcPr>
            <w:tcW w:w="7364" w:type="dxa"/>
          </w:tcPr>
          <w:p w:rsidR="00B726A5" w:rsidRDefault="00B726A5" w:rsidP="00B726A5">
            <w:pPr>
              <w:cnfStyle w:val="000000100000" w:firstRow="0" w:lastRow="0" w:firstColumn="0" w:lastColumn="0" w:oddVBand="0" w:evenVBand="0" w:oddHBand="1" w:evenHBand="0" w:firstRowFirstColumn="0" w:firstRowLastColumn="0" w:lastRowFirstColumn="0" w:lastRowLastColumn="0"/>
            </w:pPr>
            <w:r w:rsidRPr="00B726A5">
              <w:rPr>
                <w:b/>
              </w:rPr>
              <w:t>Grievencommissie</w:t>
            </w:r>
          </w:p>
          <w:p w:rsidR="00B726A5" w:rsidRDefault="00B726A5" w:rsidP="00D918EA">
            <w:pPr>
              <w:pStyle w:val="Lijstalinea"/>
              <w:numPr>
                <w:ilvl w:val="0"/>
                <w:numId w:val="24"/>
              </w:numPr>
              <w:cnfStyle w:val="000000100000" w:firstRow="0" w:lastRow="0" w:firstColumn="0" w:lastColumn="0" w:oddVBand="0" w:evenVBand="0" w:oddHBand="1" w:evenHBand="0" w:firstRowFirstColumn="0" w:firstRowLastColumn="0" w:lastRowFirstColumn="0" w:lastRowLastColumn="0"/>
            </w:pPr>
            <w:r>
              <w:t xml:space="preserve">Parlementaire commissie die moest onderzoeken hoe aan de taalklachten tegemoet kan gekomen worden </w:t>
            </w:r>
          </w:p>
          <w:p w:rsidR="00B726A5" w:rsidRDefault="00B726A5" w:rsidP="00D918EA">
            <w:pPr>
              <w:pStyle w:val="Lijstalinea"/>
              <w:numPr>
                <w:ilvl w:val="0"/>
                <w:numId w:val="24"/>
              </w:numPr>
              <w:cnfStyle w:val="000000100000" w:firstRow="0" w:lastRow="0" w:firstColumn="0" w:lastColumn="0" w:oddVBand="0" w:evenVBand="0" w:oddHBand="1" w:evenHBand="0" w:firstRowFirstColumn="0" w:firstRowLastColumn="0" w:lastRowFirstColumn="0" w:lastRowLastColumn="0"/>
            </w:pPr>
            <w:r>
              <w:t xml:space="preserve">Weinig resultaten </w:t>
            </w:r>
            <w:r>
              <w:sym w:font="Wingdings" w:char="F0E0"/>
            </w:r>
            <w:r>
              <w:t xml:space="preserve"> er werd weinig belang aan gehecht en er was een aanvaarding van het eentalige Franse bestuur</w:t>
            </w:r>
          </w:p>
        </w:tc>
      </w:tr>
      <w:tr w:rsidR="00B726A5" w:rsidTr="00F74C7A">
        <w:tc>
          <w:tcPr>
            <w:cnfStyle w:val="001000000000" w:firstRow="0" w:lastRow="0" w:firstColumn="1" w:lastColumn="0" w:oddVBand="0" w:evenVBand="0" w:oddHBand="0" w:evenHBand="0" w:firstRowFirstColumn="0" w:firstRowLastColumn="0" w:lastRowFirstColumn="0" w:lastRowLastColumn="0"/>
            <w:tcW w:w="1696" w:type="dxa"/>
          </w:tcPr>
          <w:p w:rsidR="00B726A5" w:rsidRDefault="00B726A5" w:rsidP="00B726A5">
            <w:r>
              <w:t xml:space="preserve">Tegenstelling liberalen </w:t>
            </w:r>
          </w:p>
          <w:p w:rsidR="00B726A5" w:rsidRDefault="00B726A5" w:rsidP="00B726A5">
            <w:r>
              <w:t>en katholieken</w:t>
            </w:r>
          </w:p>
        </w:tc>
        <w:tc>
          <w:tcPr>
            <w:tcW w:w="7364" w:type="dxa"/>
          </w:tcPr>
          <w:p w:rsidR="00B726A5" w:rsidRDefault="00B726A5" w:rsidP="00D918EA">
            <w:pPr>
              <w:pStyle w:val="Lijstalinea"/>
              <w:numPr>
                <w:ilvl w:val="0"/>
                <w:numId w:val="24"/>
              </w:numPr>
              <w:cnfStyle w:val="000000000000" w:firstRow="0" w:lastRow="0" w:firstColumn="0" w:lastColumn="0" w:oddVBand="0" w:evenVBand="0" w:oddHBand="0" w:evenHBand="0" w:firstRowFirstColumn="0" w:firstRowLastColumn="0" w:lastRowFirstColumn="0" w:lastRowLastColumn="0"/>
            </w:pPr>
            <w:r>
              <w:t>Geen plaats voor een overkoepelende Vlaamse beweging</w:t>
            </w:r>
          </w:p>
          <w:p w:rsidR="00B726A5" w:rsidRDefault="00B726A5" w:rsidP="00B726A5">
            <w:pPr>
              <w:cnfStyle w:val="000000000000" w:firstRow="0" w:lastRow="0" w:firstColumn="0" w:lastColumn="0" w:oddVBand="0" w:evenVBand="0" w:oddHBand="0" w:evenHBand="0" w:firstRowFirstColumn="0" w:firstRowLastColumn="0" w:lastRowFirstColumn="0" w:lastRowLastColumn="0"/>
            </w:pPr>
            <w:r>
              <w:rPr>
                <w:b/>
              </w:rPr>
              <w:t xml:space="preserve">Liberalen: </w:t>
            </w:r>
            <w:r>
              <w:t>Willemsfonds (1851)</w:t>
            </w:r>
          </w:p>
          <w:p w:rsidR="00B726A5" w:rsidRDefault="00B726A5" w:rsidP="00D918EA">
            <w:pPr>
              <w:pStyle w:val="Lijstalinea"/>
              <w:numPr>
                <w:ilvl w:val="0"/>
                <w:numId w:val="24"/>
              </w:numPr>
              <w:cnfStyle w:val="000000000000" w:firstRow="0" w:lastRow="0" w:firstColumn="0" w:lastColumn="0" w:oddVBand="0" w:evenVBand="0" w:oddHBand="0" w:evenHBand="0" w:firstRowFirstColumn="0" w:firstRowLastColumn="0" w:lastRowFirstColumn="0" w:lastRowLastColumn="0"/>
            </w:pPr>
            <w:r>
              <w:t>Overtuigen de liberalen van de miskenning van de volkstaal in Vlaanderen; verfransing als oorzaak van onwetendheid van het Vlaamse volk</w:t>
            </w:r>
          </w:p>
          <w:p w:rsidR="00B726A5" w:rsidRDefault="00B726A5" w:rsidP="00B726A5">
            <w:pPr>
              <w:cnfStyle w:val="000000000000" w:firstRow="0" w:lastRow="0" w:firstColumn="0" w:lastColumn="0" w:oddVBand="0" w:evenVBand="0" w:oddHBand="0" w:evenHBand="0" w:firstRowFirstColumn="0" w:firstRowLastColumn="0" w:lastRowFirstColumn="0" w:lastRowLastColumn="0"/>
            </w:pPr>
            <w:r>
              <w:rPr>
                <w:b/>
              </w:rPr>
              <w:t xml:space="preserve">Katholieken: </w:t>
            </w:r>
            <w:r>
              <w:t xml:space="preserve">Davidsfonds (1875) </w:t>
            </w:r>
          </w:p>
          <w:p w:rsidR="00B726A5" w:rsidRDefault="00B726A5" w:rsidP="00D918EA">
            <w:pPr>
              <w:pStyle w:val="Lijstalinea"/>
              <w:numPr>
                <w:ilvl w:val="0"/>
                <w:numId w:val="24"/>
              </w:numPr>
              <w:cnfStyle w:val="000000000000" w:firstRow="0" w:lastRow="0" w:firstColumn="0" w:lastColumn="0" w:oddVBand="0" w:evenVBand="0" w:oddHBand="0" w:evenHBand="0" w:firstRowFirstColumn="0" w:firstRowLastColumn="0" w:lastRowFirstColumn="0" w:lastRowLastColumn="0"/>
            </w:pPr>
            <w:r>
              <w:t>Volkstaal maakt net als het katholicisme deel uit van het volkskarakter = v-bescherming van de volkstaal in het belang van het katholicisme</w:t>
            </w:r>
          </w:p>
          <w:p w:rsidR="00B726A5" w:rsidRPr="00B726A5" w:rsidRDefault="00B726A5" w:rsidP="00D918EA">
            <w:pPr>
              <w:pStyle w:val="Lijstalinea"/>
              <w:numPr>
                <w:ilvl w:val="1"/>
                <w:numId w:val="24"/>
              </w:numPr>
              <w:cnfStyle w:val="000000000000" w:firstRow="0" w:lastRow="0" w:firstColumn="0" w:lastColumn="0" w:oddVBand="0" w:evenVBand="0" w:oddHBand="0" w:evenHBand="0" w:firstRowFirstColumn="0" w:firstRowLastColumn="0" w:lastRowFirstColumn="0" w:lastRowLastColumn="0"/>
            </w:pPr>
            <w:r>
              <w:t>Vooral bij de ultramontanen (Franse taal = past bij de gedachten van de Franse Revolutie)</w:t>
            </w:r>
          </w:p>
        </w:tc>
      </w:tr>
      <w:tr w:rsidR="00B726A5" w:rsidTr="00F74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B726A5" w:rsidRDefault="00B726A5" w:rsidP="00B726A5">
            <w:r>
              <w:t xml:space="preserve">Eerste taalwetten </w:t>
            </w:r>
          </w:p>
        </w:tc>
        <w:tc>
          <w:tcPr>
            <w:tcW w:w="7364" w:type="dxa"/>
          </w:tcPr>
          <w:p w:rsidR="00B726A5" w:rsidRDefault="00B726A5" w:rsidP="00B726A5">
            <w:pPr>
              <w:cnfStyle w:val="000000100000" w:firstRow="0" w:lastRow="0" w:firstColumn="0" w:lastColumn="0" w:oddVBand="0" w:evenVBand="0" w:oddHBand="1" w:evenHBand="0" w:firstRowFirstColumn="0" w:firstRowLastColumn="0" w:lastRowFirstColumn="0" w:lastRowLastColumn="0"/>
            </w:pPr>
            <w:r>
              <w:rPr>
                <w:b/>
              </w:rPr>
              <w:t xml:space="preserve">1873: </w:t>
            </w:r>
            <w:r>
              <w:t xml:space="preserve">Gebruik van het Nederlands in strafzaken </w:t>
            </w:r>
          </w:p>
          <w:p w:rsidR="00B726A5" w:rsidRDefault="00B726A5" w:rsidP="00B726A5">
            <w:pPr>
              <w:cnfStyle w:val="000000100000" w:firstRow="0" w:lastRow="0" w:firstColumn="0" w:lastColumn="0" w:oddVBand="0" w:evenVBand="0" w:oddHBand="1" w:evenHBand="0" w:firstRowFirstColumn="0" w:firstRowLastColumn="0" w:lastRowFirstColumn="0" w:lastRowLastColumn="0"/>
            </w:pPr>
            <w:r>
              <w:rPr>
                <w:b/>
              </w:rPr>
              <w:t xml:space="preserve">1878: </w:t>
            </w:r>
            <w:r>
              <w:t xml:space="preserve">In Vlaanderen mocht het centrale bestuur tweetalig zijn </w:t>
            </w:r>
          </w:p>
          <w:p w:rsidR="00B726A5" w:rsidRPr="00B726A5" w:rsidRDefault="00B726A5" w:rsidP="00B726A5">
            <w:pPr>
              <w:cnfStyle w:val="000000100000" w:firstRow="0" w:lastRow="0" w:firstColumn="0" w:lastColumn="0" w:oddVBand="0" w:evenVBand="0" w:oddHBand="1" w:evenHBand="0" w:firstRowFirstColumn="0" w:firstRowLastColumn="0" w:lastRowFirstColumn="0" w:lastRowLastColumn="0"/>
            </w:pPr>
            <w:r>
              <w:rPr>
                <w:b/>
              </w:rPr>
              <w:t xml:space="preserve">1883: </w:t>
            </w:r>
            <w:r>
              <w:t xml:space="preserve">In het secundair onderwijs ook vakken in het Nederlands </w:t>
            </w:r>
          </w:p>
        </w:tc>
      </w:tr>
    </w:tbl>
    <w:p w:rsidR="00B726A5" w:rsidRDefault="0086141F" w:rsidP="00692F70">
      <w:pPr>
        <w:rPr>
          <w:noProof/>
          <w:lang w:eastAsia="nl-BE"/>
        </w:rPr>
      </w:pPr>
      <w:r>
        <w:rPr>
          <w:noProof/>
          <w:lang w:eastAsia="nl-BE"/>
        </w:rPr>
        <mc:AlternateContent>
          <mc:Choice Requires="wps">
            <w:drawing>
              <wp:anchor distT="45720" distB="45720" distL="114300" distR="114300" simplePos="0" relativeHeight="251687936" behindDoc="0" locked="0" layoutInCell="1" allowOverlap="1">
                <wp:simplePos x="0" y="0"/>
                <wp:positionH relativeFrom="column">
                  <wp:posOffset>217817</wp:posOffset>
                </wp:positionH>
                <wp:positionV relativeFrom="paragraph">
                  <wp:posOffset>2343445</wp:posOffset>
                </wp:positionV>
                <wp:extent cx="465936" cy="197538"/>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36" cy="197538"/>
                        </a:xfrm>
                        <a:prstGeom prst="rect">
                          <a:avLst/>
                        </a:prstGeom>
                        <a:solidFill>
                          <a:srgbClr val="FFFFFF"/>
                        </a:solidFill>
                        <a:ln w="9525">
                          <a:noFill/>
                          <a:miter lim="800000"/>
                          <a:headEnd/>
                          <a:tailEnd/>
                        </a:ln>
                      </wps:spPr>
                      <wps:txbx>
                        <w:txbxContent>
                          <w:p w:rsidR="008A4D2A" w:rsidRPr="000C0E9D" w:rsidRDefault="008A4D2A">
                            <w:pPr>
                              <w:rPr>
                                <w:sz w:val="14"/>
                              </w:rPr>
                            </w:pPr>
                            <w:r w:rsidRPr="000C0E9D">
                              <w:rPr>
                                <w:sz w:val="14"/>
                              </w:rPr>
                              <w:t>1856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7.15pt;margin-top:184.5pt;width:36.7pt;height:15.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" stroked="f">
                <v:textbox>
                  <w:txbxContent>
                    <w:p w:rsidR="008A4D2A" w:rsidRPr="000C0E9D" w:rsidRDefault="008A4D2A">
                      <w:pPr>
                        <w:rPr>
                          <w:sz w:val="14"/>
                        </w:rPr>
                      </w:pPr>
                      <w:r w:rsidRPr="000C0E9D">
                        <w:rPr>
                          <w:sz w:val="14"/>
                        </w:rPr>
                        <w:t>1856</w:t>
                      </w:r>
                    </w:p>
                  </w:txbxContent>
                </v:textbox>
              </v:shape>
            </w:pict>
          </mc:Fallback>
        </mc:AlternateContent>
      </w:r>
    </w:p>
    <w:p w:rsidR="00692F70" w:rsidRDefault="00692F70" w:rsidP="00692F70"/>
    <w:p w:rsidR="00F732F9" w:rsidRDefault="00F74C7A" w:rsidP="00F732F9">
      <w:pPr>
        <w:pStyle w:val="Titel"/>
      </w:pPr>
      <w:r>
        <w:lastRenderedPageBreak/>
        <w:t>E</w:t>
      </w:r>
      <w:r w:rsidR="00F732F9">
        <w:t>mancipatiebewegingen en maatschappelijke integratie</w:t>
      </w:r>
    </w:p>
    <w:p w:rsidR="00F732F9" w:rsidRDefault="00F732F9" w:rsidP="00D918EA">
      <w:pPr>
        <w:pStyle w:val="Kop1"/>
        <w:numPr>
          <w:ilvl w:val="0"/>
          <w:numId w:val="34"/>
        </w:numPr>
      </w:pPr>
      <w:r>
        <w:t>Inleiding</w:t>
      </w:r>
    </w:p>
    <w:p w:rsidR="00F74C7A" w:rsidRDefault="00F74C7A" w:rsidP="00F74C7A">
      <w:r>
        <w:rPr>
          <w:b/>
        </w:rPr>
        <w:t xml:space="preserve">1886 – 1918: </w:t>
      </w:r>
      <w:r>
        <w:t xml:space="preserve">Maatschappelijke stroomversnelling door de interactie met gevestigde machten en tegenkrachten </w:t>
      </w:r>
    </w:p>
    <w:p w:rsidR="00F74C7A" w:rsidRDefault="00F74C7A" w:rsidP="00D918EA">
      <w:pPr>
        <w:pStyle w:val="Lijstalinea"/>
        <w:numPr>
          <w:ilvl w:val="0"/>
          <w:numId w:val="35"/>
        </w:numPr>
      </w:pPr>
      <w:r>
        <w:t>Democratiseringsproces</w:t>
      </w:r>
    </w:p>
    <w:p w:rsidR="00F74C7A" w:rsidRDefault="00F74C7A" w:rsidP="00D918EA">
      <w:pPr>
        <w:pStyle w:val="Lijstalinea"/>
        <w:numPr>
          <w:ilvl w:val="0"/>
          <w:numId w:val="35"/>
        </w:numPr>
      </w:pPr>
      <w:r>
        <w:t>Staatsinterventie nog steeds uit den boze</w:t>
      </w:r>
    </w:p>
    <w:p w:rsidR="00F74C7A" w:rsidRDefault="00F74C7A" w:rsidP="00D918EA">
      <w:pPr>
        <w:pStyle w:val="Lijstalinea"/>
        <w:numPr>
          <w:ilvl w:val="0"/>
          <w:numId w:val="35"/>
        </w:numPr>
      </w:pPr>
      <w:r>
        <w:t>Verzuiling</w:t>
      </w:r>
    </w:p>
    <w:p w:rsidR="00F74C7A" w:rsidRDefault="00F74C7A" w:rsidP="00D918EA">
      <w:pPr>
        <w:pStyle w:val="Lijstalinea"/>
        <w:numPr>
          <w:ilvl w:val="0"/>
          <w:numId w:val="35"/>
        </w:numPr>
      </w:pPr>
      <w:r>
        <w:t xml:space="preserve">Ageren van socialisme en opkomende </w:t>
      </w:r>
      <w:r w:rsidR="005469A7">
        <w:t>christendemocraten</w:t>
      </w:r>
      <w:r>
        <w:t xml:space="preserve"> zeer moeilijk te realiseren </w:t>
      </w:r>
    </w:p>
    <w:p w:rsidR="00F74C7A" w:rsidRDefault="00F74C7A" w:rsidP="00D918EA">
      <w:pPr>
        <w:pStyle w:val="Lijstalinea"/>
        <w:numPr>
          <w:ilvl w:val="0"/>
          <w:numId w:val="35"/>
        </w:numPr>
      </w:pPr>
      <w:r>
        <w:t>Vrouwenbeweging</w:t>
      </w:r>
    </w:p>
    <w:p w:rsidR="00F74C7A" w:rsidRPr="00F74C7A" w:rsidRDefault="00F74C7A" w:rsidP="00D918EA">
      <w:pPr>
        <w:pStyle w:val="Lijstalinea"/>
        <w:numPr>
          <w:ilvl w:val="0"/>
          <w:numId w:val="35"/>
        </w:numPr>
      </w:pPr>
      <w:r>
        <w:t>Vlaamse beweging</w:t>
      </w:r>
    </w:p>
    <w:p w:rsidR="00F732F9" w:rsidRDefault="00F732F9" w:rsidP="00F732F9">
      <w:pPr>
        <w:pStyle w:val="Kop1"/>
      </w:pPr>
      <w:r>
        <w:t>Van crisis naar expansie: de Belle époque</w:t>
      </w:r>
    </w:p>
    <w:p w:rsidR="00F732F9" w:rsidRDefault="00F732F9" w:rsidP="00F732F9">
      <w:pPr>
        <w:pStyle w:val="Kop2"/>
      </w:pPr>
      <w:r>
        <w:t>het breukpunt 1886</w:t>
      </w:r>
    </w:p>
    <w:p w:rsidR="00F74C7A" w:rsidRDefault="00F74C7A" w:rsidP="00F74C7A">
      <w:r>
        <w:t xml:space="preserve">1886 = Symbolisch door de oproer in maart </w:t>
      </w:r>
    </w:p>
    <w:p w:rsidR="00F74C7A" w:rsidRDefault="00F74C7A" w:rsidP="00F74C7A">
      <w:r>
        <w:rPr>
          <w:b/>
        </w:rPr>
        <w:t>BWP</w:t>
      </w:r>
      <w:r>
        <w:t xml:space="preserve"> (opgericht ’85) kreeg na de oproer de numerieke stootkracht om iets te betekenen </w:t>
      </w:r>
    </w:p>
    <w:p w:rsidR="00F74C7A" w:rsidRDefault="00F74C7A" w:rsidP="00D918EA">
      <w:pPr>
        <w:pStyle w:val="Lijstalinea"/>
        <w:numPr>
          <w:ilvl w:val="0"/>
          <w:numId w:val="24"/>
        </w:numPr>
      </w:pPr>
      <w:r>
        <w:t>algemeen stemrecht als voornaamste eis</w:t>
      </w:r>
    </w:p>
    <w:p w:rsidR="00F74C7A" w:rsidRDefault="00F74C7A" w:rsidP="00D918EA">
      <w:pPr>
        <w:pStyle w:val="Lijstalinea"/>
        <w:numPr>
          <w:ilvl w:val="0"/>
          <w:numId w:val="24"/>
        </w:numPr>
      </w:pPr>
      <w:r>
        <w:t xml:space="preserve">wordt vanaf ’86 geïntegreerd </w:t>
      </w:r>
    </w:p>
    <w:p w:rsidR="00F74C7A" w:rsidRDefault="00F74C7A" w:rsidP="00D918EA">
      <w:pPr>
        <w:pStyle w:val="Lijstalinea"/>
        <w:numPr>
          <w:ilvl w:val="1"/>
          <w:numId w:val="24"/>
        </w:numPr>
      </w:pPr>
      <w:r>
        <w:t>arbeidersklasse krijgt geleidelijk een stem binnen de burgerlijk – kapitalistische samenleving</w:t>
      </w:r>
    </w:p>
    <w:p w:rsidR="00F74C7A" w:rsidRDefault="00F74C7A" w:rsidP="00D918EA">
      <w:pPr>
        <w:pStyle w:val="Lijstalinea"/>
        <w:numPr>
          <w:ilvl w:val="1"/>
          <w:numId w:val="24"/>
        </w:numPr>
      </w:pPr>
      <w:r>
        <w:t xml:space="preserve">Hogere klasse zag in dat de lagere klasse in zeker mate moest opgenomen worden om ergere ontwrichtingen te voorkomen. </w:t>
      </w:r>
    </w:p>
    <w:p w:rsidR="00F74C7A" w:rsidRDefault="00F74C7A" w:rsidP="00F74C7A">
      <w:r>
        <w:t xml:space="preserve">Verwezenlijkingen gebeuren stapsgewijs: </w:t>
      </w:r>
    </w:p>
    <w:p w:rsidR="00F74C7A" w:rsidRDefault="00F74C7A" w:rsidP="00D918EA">
      <w:pPr>
        <w:pStyle w:val="Lijstalinea"/>
        <w:numPr>
          <w:ilvl w:val="0"/>
          <w:numId w:val="36"/>
        </w:numPr>
      </w:pPr>
      <w:r>
        <w:t>Algemeen meervoudig stemrecht voor mannen (1893)</w:t>
      </w:r>
    </w:p>
    <w:p w:rsidR="00F74C7A" w:rsidRDefault="00F74C7A" w:rsidP="00D918EA">
      <w:pPr>
        <w:pStyle w:val="Lijstalinea"/>
        <w:numPr>
          <w:ilvl w:val="0"/>
          <w:numId w:val="36"/>
        </w:numPr>
      </w:pPr>
      <w:r>
        <w:t>Algemeen enkelvoudig stemrecht voor mannen (na WOI )</w:t>
      </w:r>
    </w:p>
    <w:p w:rsidR="00F74C7A" w:rsidRDefault="00F74C7A" w:rsidP="00D918EA">
      <w:pPr>
        <w:pStyle w:val="Lijstalinea"/>
        <w:numPr>
          <w:ilvl w:val="0"/>
          <w:numId w:val="5"/>
        </w:numPr>
      </w:pPr>
      <w:r>
        <w:t>Hierdoor moest de BWP wel zijn revolutionaire ideeën in de koelkast stoppen en het burgerlijk – kapitalistische systeem aanvaarden.</w:t>
      </w:r>
    </w:p>
    <w:p w:rsidR="00F74C7A" w:rsidRDefault="00F74C7A" w:rsidP="00F74C7A">
      <w:r>
        <w:t xml:space="preserve">Vanaf 1884 – WOI </w:t>
      </w:r>
      <w:r>
        <w:sym w:font="Wingdings" w:char="F0E0"/>
      </w:r>
      <w:r>
        <w:t xml:space="preserve"> Enkel katholieke kabinetten! </w:t>
      </w:r>
    </w:p>
    <w:p w:rsidR="00F74C7A" w:rsidRDefault="00F74C7A" w:rsidP="00D918EA">
      <w:pPr>
        <w:pStyle w:val="Lijstalinea"/>
        <w:numPr>
          <w:ilvl w:val="0"/>
          <w:numId w:val="24"/>
        </w:numPr>
      </w:pPr>
      <w:r>
        <w:t>Kerk wou voorkomen dat de grote massa naar de socialisten overliep</w:t>
      </w:r>
    </w:p>
    <w:p w:rsidR="00F74C7A" w:rsidRPr="00F74C7A" w:rsidRDefault="00F74C7A" w:rsidP="00D918EA">
      <w:pPr>
        <w:pStyle w:val="Lijstalinea"/>
        <w:numPr>
          <w:ilvl w:val="1"/>
          <w:numId w:val="24"/>
        </w:numPr>
      </w:pPr>
      <w:r>
        <w:sym w:font="Wingdings" w:char="F0E0"/>
      </w:r>
      <w:r>
        <w:t xml:space="preserve"> Verzuiling: katholieke zuil die op elk aspect van het leven toezicht had. </w:t>
      </w:r>
    </w:p>
    <w:p w:rsidR="00F732F9" w:rsidRDefault="00F732F9" w:rsidP="00F732F9">
      <w:pPr>
        <w:pStyle w:val="Kop2"/>
      </w:pPr>
      <w:r>
        <w:t xml:space="preserve">Van economische crisis tot nieuwe dynamiek </w:t>
      </w:r>
    </w:p>
    <w:p w:rsidR="009C73CC" w:rsidRDefault="009C73CC" w:rsidP="009C73CC">
      <w:r>
        <w:t xml:space="preserve">Veranderingen politiek vlak: Stichting BWP en ontstaan christelijke arbeidersbeweging </w:t>
      </w:r>
      <w:r>
        <w:sym w:font="Wingdings" w:char="F0E0"/>
      </w:r>
      <w:r>
        <w:t xml:space="preserve"> veranderingen op sociaaleconomisch vlak</w:t>
      </w:r>
    </w:p>
    <w:p w:rsidR="009C73CC" w:rsidRDefault="009C73CC" w:rsidP="00D918EA">
      <w:pPr>
        <w:pStyle w:val="Lijstalinea"/>
        <w:numPr>
          <w:ilvl w:val="0"/>
          <w:numId w:val="24"/>
        </w:numPr>
      </w:pPr>
      <w:r>
        <w:t xml:space="preserve">BE tot 1896 in recessie (gestart in 1873) – lonen daalden en er werden arbeidsbesparende maatregelen genomen </w:t>
      </w:r>
    </w:p>
    <w:p w:rsidR="009C73CC" w:rsidRDefault="009C73CC" w:rsidP="00D918EA">
      <w:pPr>
        <w:pStyle w:val="Lijstalinea"/>
        <w:numPr>
          <w:ilvl w:val="1"/>
          <w:numId w:val="24"/>
        </w:numPr>
      </w:pPr>
      <w:r>
        <w:t xml:space="preserve">Werkloosheid piekte </w:t>
      </w:r>
    </w:p>
    <w:p w:rsidR="009C73CC" w:rsidRDefault="009C73CC" w:rsidP="00D918EA">
      <w:pPr>
        <w:pStyle w:val="Lijstalinea"/>
        <w:numPr>
          <w:ilvl w:val="1"/>
          <w:numId w:val="24"/>
        </w:numPr>
      </w:pPr>
      <w:r>
        <w:t>+ landbouwcrisis door invoer van goedkoop Amerikaans graan</w:t>
      </w:r>
    </w:p>
    <w:p w:rsidR="009C73CC" w:rsidRDefault="009C73CC" w:rsidP="009C73CC">
      <w:r>
        <w:rPr>
          <w:b/>
        </w:rPr>
        <w:lastRenderedPageBreak/>
        <w:t xml:space="preserve">Tijdens deze depressieperiode: </w:t>
      </w:r>
    </w:p>
    <w:p w:rsidR="009C73CC" w:rsidRDefault="009C73CC" w:rsidP="00D918EA">
      <w:pPr>
        <w:pStyle w:val="Lijstalinea"/>
        <w:numPr>
          <w:ilvl w:val="0"/>
          <w:numId w:val="24"/>
        </w:numPr>
      </w:pPr>
      <w:r>
        <w:t xml:space="preserve">Tweede industriële revolutie: </w:t>
      </w:r>
    </w:p>
    <w:p w:rsidR="009C73CC" w:rsidRDefault="009C73CC" w:rsidP="00D918EA">
      <w:pPr>
        <w:pStyle w:val="Lijstalinea"/>
        <w:numPr>
          <w:ilvl w:val="1"/>
          <w:numId w:val="24"/>
        </w:numPr>
      </w:pPr>
      <w:r>
        <w:t>Crisis verhoogde het innovatieritme op technologisch vlak</w:t>
      </w:r>
    </w:p>
    <w:p w:rsidR="009C73CC" w:rsidRDefault="009C73CC" w:rsidP="00D918EA">
      <w:pPr>
        <w:pStyle w:val="Lijstalinea"/>
        <w:numPr>
          <w:ilvl w:val="1"/>
          <w:numId w:val="24"/>
        </w:numPr>
      </w:pPr>
      <w:r>
        <w:t>Investeringen buiten West-Europa door het aanboren van nieuwe markten (Imperialisme)</w:t>
      </w:r>
    </w:p>
    <w:p w:rsidR="009C73CC" w:rsidRDefault="009C73CC" w:rsidP="00D918EA">
      <w:pPr>
        <w:pStyle w:val="Lijstalinea"/>
        <w:numPr>
          <w:ilvl w:val="1"/>
          <w:numId w:val="24"/>
        </w:numPr>
      </w:pPr>
      <w:r>
        <w:t>Terugkeer van vrijhandel naar protectionisme</w:t>
      </w:r>
    </w:p>
    <w:p w:rsidR="009C73CC" w:rsidRDefault="009C73CC" w:rsidP="00D918EA">
      <w:pPr>
        <w:pStyle w:val="Lijstalinea"/>
        <w:numPr>
          <w:ilvl w:val="2"/>
          <w:numId w:val="24"/>
        </w:numPr>
      </w:pPr>
      <w:r>
        <w:t>Openbaar vervoer en nutsvoorziening gefinancierd door de staat</w:t>
      </w:r>
    </w:p>
    <w:p w:rsidR="009C73CC" w:rsidRDefault="009C73CC" w:rsidP="00D918EA">
      <w:pPr>
        <w:pStyle w:val="Lijstalinea"/>
        <w:numPr>
          <w:ilvl w:val="2"/>
          <w:numId w:val="24"/>
        </w:numPr>
      </w:pPr>
      <w:r>
        <w:t>Uitbouw van spoorwegnet door de staat (Nationale maatschappij van BuurtSpoorwegen)</w:t>
      </w:r>
    </w:p>
    <w:p w:rsidR="009C73CC" w:rsidRDefault="009C73CC" w:rsidP="00D918EA">
      <w:pPr>
        <w:pStyle w:val="Lijstalinea"/>
        <w:numPr>
          <w:ilvl w:val="3"/>
          <w:numId w:val="24"/>
        </w:numPr>
      </w:pPr>
      <w:r>
        <w:t xml:space="preserve">Ons net was veel groter dan bij de buurlanden ging bij de conservatieven de gevreesde plattelandsvlucht tegen. </w:t>
      </w:r>
    </w:p>
    <w:p w:rsidR="00F732F9" w:rsidRDefault="00F732F9" w:rsidP="00F732F9">
      <w:pPr>
        <w:pStyle w:val="Kop2"/>
      </w:pPr>
      <w:r>
        <w:t xml:space="preserve">De Belle époque </w:t>
      </w:r>
    </w:p>
    <w:p w:rsidR="009C73CC" w:rsidRDefault="009C73CC" w:rsidP="009C73CC">
      <w:r>
        <w:t xml:space="preserve">De </w:t>
      </w:r>
      <w:r>
        <w:rPr>
          <w:u w:val="single"/>
        </w:rPr>
        <w:t xml:space="preserve">ingenieur: </w:t>
      </w:r>
      <w:r>
        <w:t xml:space="preserve">Wereldtentoonstellingen om de wonderen van techniek en wetenschap te tonen. </w:t>
      </w:r>
    </w:p>
    <w:p w:rsidR="009C73CC" w:rsidRDefault="009C73CC" w:rsidP="00D918EA">
      <w:pPr>
        <w:pStyle w:val="Lijstalinea"/>
        <w:numPr>
          <w:ilvl w:val="0"/>
          <w:numId w:val="24"/>
        </w:numPr>
      </w:pPr>
      <w:r>
        <w:t>Nieuwe houding van regeringen; samenwerking tussen kapitaal en arbeid meer als voorwaarde voor maatschappelijke vooruitgang en economische groei</w:t>
      </w:r>
    </w:p>
    <w:p w:rsidR="009C73CC" w:rsidRDefault="009C73CC" w:rsidP="00D918EA">
      <w:pPr>
        <w:pStyle w:val="Lijstalinea"/>
        <w:numPr>
          <w:ilvl w:val="0"/>
          <w:numId w:val="24"/>
        </w:numPr>
      </w:pPr>
      <w:r>
        <w:t>België vormt zijn imago als moderne industriële natie (compensatie militair gemis)</w:t>
      </w:r>
    </w:p>
    <w:p w:rsidR="009C73CC" w:rsidRDefault="009C73CC" w:rsidP="00D918EA">
      <w:pPr>
        <w:pStyle w:val="Lijstalinea"/>
        <w:numPr>
          <w:ilvl w:val="1"/>
          <w:numId w:val="24"/>
        </w:numPr>
      </w:pPr>
      <w:r>
        <w:t>Katholieke weerstand tegen de modernisering van het leger</w:t>
      </w:r>
    </w:p>
    <w:p w:rsidR="009C73CC" w:rsidRDefault="009C73CC" w:rsidP="009C73CC">
      <w:r>
        <w:rPr>
          <w:b/>
        </w:rPr>
        <w:t xml:space="preserve">1895 – 1905 </w:t>
      </w:r>
      <w:r>
        <w:t>Tweede IR</w:t>
      </w:r>
    </w:p>
    <w:p w:rsidR="009C73CC" w:rsidRDefault="009C73CC" w:rsidP="00D918EA">
      <w:pPr>
        <w:pStyle w:val="Lijstalinea"/>
        <w:numPr>
          <w:ilvl w:val="0"/>
          <w:numId w:val="24"/>
        </w:numPr>
      </w:pPr>
      <w:r>
        <w:t>Nieuwe energiebronnen, sectoren en afzetmarkten</w:t>
      </w:r>
    </w:p>
    <w:p w:rsidR="009C73CC" w:rsidRDefault="009C73CC" w:rsidP="009C73CC">
      <w:pPr>
        <w:pStyle w:val="Lijstalinea"/>
      </w:pPr>
      <w:r>
        <w:sym w:font="Wingdings" w:char="F0E0"/>
      </w:r>
      <w:r>
        <w:t xml:space="preserve">  materiële vooruitgang!</w:t>
      </w:r>
    </w:p>
    <w:p w:rsidR="009C73CC" w:rsidRDefault="00DE0BEF" w:rsidP="00D918EA">
      <w:pPr>
        <w:pStyle w:val="Lijstalinea"/>
        <w:numPr>
          <w:ilvl w:val="1"/>
          <w:numId w:val="24"/>
        </w:numPr>
      </w:pPr>
      <w:r>
        <w:t xml:space="preserve">Toch nog veel huisnijverheid en kleine zelfstandige ondernemingen </w:t>
      </w:r>
    </w:p>
    <w:p w:rsidR="00DE0BEF" w:rsidRDefault="00DE0BEF" w:rsidP="00D918EA">
      <w:pPr>
        <w:pStyle w:val="Lijstalinea"/>
        <w:numPr>
          <w:ilvl w:val="2"/>
          <w:numId w:val="24"/>
        </w:numPr>
      </w:pPr>
      <w:r>
        <w:t>Vooral Vlaanderen – landbouwsector belangrijk</w:t>
      </w:r>
    </w:p>
    <w:p w:rsidR="00DE0BEF" w:rsidRDefault="00DE0BEF" w:rsidP="00D918EA">
      <w:pPr>
        <w:pStyle w:val="Lijstalinea"/>
        <w:numPr>
          <w:ilvl w:val="2"/>
          <w:numId w:val="24"/>
        </w:numPr>
      </w:pPr>
      <w:r>
        <w:t xml:space="preserve">Tegenstelling arme Vlaanderen en industriële Wallonië begint uit te spelen. </w:t>
      </w:r>
    </w:p>
    <w:p w:rsidR="00DE0BEF" w:rsidRDefault="00DE0BEF" w:rsidP="00D918EA">
      <w:pPr>
        <w:pStyle w:val="Lijstalinea"/>
        <w:numPr>
          <w:ilvl w:val="1"/>
          <w:numId w:val="24"/>
        </w:numPr>
      </w:pPr>
      <w:r>
        <w:t>Vlaanderen: industrialisering (behalve Gentse textielsector) komt op gang in de twintigste eeuw</w:t>
      </w:r>
    </w:p>
    <w:p w:rsidR="00DE0BEF" w:rsidRDefault="00DE0BEF" w:rsidP="00D918EA">
      <w:pPr>
        <w:pStyle w:val="Lijstalinea"/>
        <w:numPr>
          <w:ilvl w:val="2"/>
          <w:numId w:val="24"/>
        </w:numPr>
      </w:pPr>
      <w:r>
        <w:t>Uitbouw A’pse haven</w:t>
      </w:r>
    </w:p>
    <w:p w:rsidR="00DE0BEF" w:rsidRDefault="00DE0BEF" w:rsidP="00D918EA">
      <w:pPr>
        <w:pStyle w:val="Lijstalinea"/>
        <w:numPr>
          <w:ilvl w:val="2"/>
          <w:numId w:val="24"/>
        </w:numPr>
      </w:pPr>
      <w:r>
        <w:t xml:space="preserve">Kempisch steenkoolbekken </w:t>
      </w:r>
    </w:p>
    <w:p w:rsidR="00DE0BEF" w:rsidRDefault="00DE0BEF" w:rsidP="00D918EA">
      <w:pPr>
        <w:pStyle w:val="Lijstalinea"/>
        <w:numPr>
          <w:ilvl w:val="0"/>
          <w:numId w:val="5"/>
        </w:numPr>
      </w:pPr>
      <w:r>
        <w:t>Blijvende tegenstelling “arme Vlaanderen” en industriële Wallonië</w:t>
      </w:r>
    </w:p>
    <w:p w:rsidR="00DE0BEF" w:rsidRDefault="00DE0BEF" w:rsidP="00DE0BEF">
      <w:pPr>
        <w:rPr>
          <w:b/>
        </w:rPr>
      </w:pPr>
      <w:r>
        <w:rPr>
          <w:b/>
        </w:rPr>
        <w:t xml:space="preserve">Sociaal </w:t>
      </w:r>
    </w:p>
    <w:p w:rsidR="00DE0BEF" w:rsidRDefault="00DE0BEF" w:rsidP="00D918EA">
      <w:pPr>
        <w:pStyle w:val="Lijstalinea"/>
        <w:numPr>
          <w:ilvl w:val="0"/>
          <w:numId w:val="24"/>
        </w:numPr>
      </w:pPr>
      <w:r>
        <w:t>Uitbuiting arbeiders maakte plaats voor een efficiënte organisatie om de arbeidersproductiviteit op te voeren</w:t>
      </w:r>
    </w:p>
    <w:p w:rsidR="00DE0BEF" w:rsidRDefault="00DE0BEF" w:rsidP="00D918EA">
      <w:pPr>
        <w:pStyle w:val="Lijstalinea"/>
        <w:numPr>
          <w:ilvl w:val="1"/>
          <w:numId w:val="24"/>
        </w:numPr>
      </w:pPr>
      <w:r>
        <w:t>Uitputting van de arbei</w:t>
      </w:r>
      <w:r w:rsidR="00CC0403">
        <w:t>ders was economisch niet mee in</w:t>
      </w:r>
      <w:r>
        <w:t>teressant</w:t>
      </w:r>
    </w:p>
    <w:p w:rsidR="00DE0BEF" w:rsidRDefault="00CC0403" w:rsidP="00D918EA">
      <w:pPr>
        <w:pStyle w:val="Lijstalinea"/>
        <w:numPr>
          <w:ilvl w:val="1"/>
          <w:numId w:val="24"/>
        </w:numPr>
      </w:pPr>
      <w:r>
        <w:t xml:space="preserve">E. </w:t>
      </w:r>
      <w:r w:rsidR="00DE0BEF">
        <w:t>Solvay neemt enke</w:t>
      </w:r>
      <w:r>
        <w:t>le baanbrekende initiatieven:</w:t>
      </w:r>
    </w:p>
    <w:p w:rsidR="00DE0BEF" w:rsidRDefault="00DE0BEF" w:rsidP="00D918EA">
      <w:pPr>
        <w:pStyle w:val="Lijstalinea"/>
        <w:numPr>
          <w:ilvl w:val="2"/>
          <w:numId w:val="24"/>
        </w:numPr>
      </w:pPr>
      <w:r>
        <w:t>Werknemerspensioen</w:t>
      </w:r>
      <w:r w:rsidR="00CC0403">
        <w:t>;</w:t>
      </w:r>
    </w:p>
    <w:p w:rsidR="00DE0BEF" w:rsidRDefault="00DE0BEF" w:rsidP="00D918EA">
      <w:pPr>
        <w:pStyle w:val="Lijstalinea"/>
        <w:numPr>
          <w:ilvl w:val="2"/>
          <w:numId w:val="24"/>
        </w:numPr>
      </w:pPr>
      <w:r>
        <w:t>8uren werkdag</w:t>
      </w:r>
      <w:r w:rsidR="00CC0403">
        <w:t>;</w:t>
      </w:r>
    </w:p>
    <w:p w:rsidR="00DE0BEF" w:rsidRDefault="00DE0BEF" w:rsidP="00D918EA">
      <w:pPr>
        <w:pStyle w:val="Lijstalinea"/>
        <w:numPr>
          <w:ilvl w:val="2"/>
          <w:numId w:val="24"/>
        </w:numPr>
      </w:pPr>
      <w:r>
        <w:t>Betaald verlof</w:t>
      </w:r>
      <w:r w:rsidR="00CC0403">
        <w:t>.</w:t>
      </w:r>
    </w:p>
    <w:p w:rsidR="00DE0BEF" w:rsidRDefault="00CC0403" w:rsidP="00D918EA">
      <w:pPr>
        <w:pStyle w:val="Lijstalinea"/>
        <w:numPr>
          <w:ilvl w:val="1"/>
          <w:numId w:val="24"/>
        </w:numPr>
      </w:pPr>
      <w:r>
        <w:t>Solvay had een maatschappij voor ogen waar door de wetten van de thermodynamica een maximaal rendement werd bereikt door inzet van alle eenheden en rationeel gebruik van energie.</w:t>
      </w:r>
    </w:p>
    <w:p w:rsidR="00CC0403" w:rsidRDefault="00CC0403" w:rsidP="00D918EA">
      <w:pPr>
        <w:pStyle w:val="Lijstalinea"/>
        <w:numPr>
          <w:ilvl w:val="0"/>
          <w:numId w:val="24"/>
        </w:numPr>
      </w:pPr>
      <w:r>
        <w:t xml:space="preserve">Tweede IR </w:t>
      </w:r>
      <w:r>
        <w:sym w:font="Wingdings" w:char="F0E0"/>
      </w:r>
      <w:r>
        <w:t xml:space="preserve"> Meer verbruiksgoederen</w:t>
      </w:r>
    </w:p>
    <w:p w:rsidR="00CC0403" w:rsidRDefault="00CC0403" w:rsidP="00D918EA">
      <w:pPr>
        <w:pStyle w:val="Lijstalinea"/>
        <w:numPr>
          <w:ilvl w:val="1"/>
          <w:numId w:val="24"/>
        </w:numPr>
      </w:pPr>
      <w:r>
        <w:t xml:space="preserve">België was vooral gebaseerd op export maar ook de binnenlandse markt werd belangrijk. </w:t>
      </w:r>
    </w:p>
    <w:p w:rsidR="00CC0403" w:rsidRDefault="00CC0403" w:rsidP="00D918EA">
      <w:pPr>
        <w:pStyle w:val="Lijstalinea"/>
        <w:numPr>
          <w:ilvl w:val="1"/>
          <w:numId w:val="24"/>
        </w:numPr>
      </w:pPr>
      <w:r>
        <w:lastRenderedPageBreak/>
        <w:t>Koopkracht van de mensen moest hiervoor omhoog</w:t>
      </w:r>
    </w:p>
    <w:p w:rsidR="00CC0403" w:rsidRDefault="00CC0403" w:rsidP="00D918EA">
      <w:pPr>
        <w:pStyle w:val="Lijstalinea"/>
        <w:numPr>
          <w:ilvl w:val="2"/>
          <w:numId w:val="24"/>
        </w:numPr>
      </w:pPr>
      <w:r>
        <w:t>De patroon begon in te zien dat loonsverhoging niet per se negatief was</w:t>
      </w:r>
    </w:p>
    <w:p w:rsidR="00CC0403" w:rsidRDefault="00CC0403" w:rsidP="00D918EA">
      <w:pPr>
        <w:pStyle w:val="Lijstalinea"/>
        <w:numPr>
          <w:ilvl w:val="0"/>
          <w:numId w:val="12"/>
        </w:numPr>
      </w:pPr>
      <w:r>
        <w:t xml:space="preserve">Meer onderhandelingsruimte - Conspicious consumption. </w:t>
      </w:r>
    </w:p>
    <w:p w:rsidR="00CC0403" w:rsidRDefault="00CC0403" w:rsidP="00D918EA">
      <w:pPr>
        <w:pStyle w:val="Lijstalinea"/>
        <w:numPr>
          <w:ilvl w:val="0"/>
          <w:numId w:val="12"/>
        </w:numPr>
      </w:pPr>
      <w:r>
        <w:t>Niet alleen meer goederen voor de elites</w:t>
      </w:r>
    </w:p>
    <w:p w:rsidR="00CC0403" w:rsidRDefault="00CC0403" w:rsidP="00D918EA">
      <w:pPr>
        <w:pStyle w:val="Lijstalinea"/>
        <w:numPr>
          <w:ilvl w:val="1"/>
          <w:numId w:val="12"/>
        </w:numPr>
      </w:pPr>
      <w:r>
        <w:t xml:space="preserve">Massaproductie en reclame. </w:t>
      </w:r>
    </w:p>
    <w:p w:rsidR="00CC0403" w:rsidRDefault="00CC0403" w:rsidP="00D918EA">
      <w:pPr>
        <w:pStyle w:val="Lijstalinea"/>
        <w:numPr>
          <w:ilvl w:val="1"/>
          <w:numId w:val="12"/>
        </w:numPr>
      </w:pPr>
      <w:r>
        <w:t xml:space="preserve">Fin de siècle gekenmerkt door hoge kunst en populaire cultuur. </w:t>
      </w:r>
    </w:p>
    <w:p w:rsidR="00CC0403" w:rsidRPr="00CC0403" w:rsidRDefault="00CC0403" w:rsidP="00FD7B7F">
      <w:pPr>
        <w:ind w:left="1440"/>
        <w:jc w:val="left"/>
      </w:pPr>
      <w:r w:rsidRPr="00CC0403">
        <w:rPr>
          <w:b/>
        </w:rPr>
        <w:t xml:space="preserve">Kunst: </w:t>
      </w:r>
      <w:r>
        <w:t>Art nouveau (J’accuse )</w:t>
      </w:r>
      <w:r>
        <w:br/>
        <w:t>- sfeer van vernieuwing, beweeglijkheid, bevrijding</w:t>
      </w:r>
      <w:r w:rsidR="00FD7B7F">
        <w:t>, licht en opening naar de massa.</w:t>
      </w:r>
      <w:r w:rsidR="00FD7B7F">
        <w:br/>
        <w:t>Maar ook: onzekerheid en versnelling de maatschappij.</w:t>
      </w:r>
      <w:r w:rsidR="00FD7B7F">
        <w:br/>
        <w:t xml:space="preserve">- Brussel was een belangrijk centrum </w:t>
      </w:r>
      <w:r>
        <w:br/>
      </w:r>
      <w:r>
        <w:br/>
      </w:r>
    </w:p>
    <w:p w:rsidR="00F732F9" w:rsidRDefault="00F732F9" w:rsidP="00F732F9">
      <w:pPr>
        <w:pStyle w:val="Kop1"/>
      </w:pPr>
      <w:r>
        <w:t>democratisering van het (mannen)stemrecht</w:t>
      </w:r>
    </w:p>
    <w:p w:rsidR="00FD7B7F" w:rsidRDefault="00F732F9" w:rsidP="00FD7B7F">
      <w:pPr>
        <w:pStyle w:val="Kop2"/>
      </w:pPr>
      <w:r>
        <w:t>de start van de BWP</w:t>
      </w:r>
    </w:p>
    <w:p w:rsidR="00FD7B7F" w:rsidRPr="00FD7B7F" w:rsidRDefault="00FD7B7F" w:rsidP="00D918EA">
      <w:pPr>
        <w:pStyle w:val="Lijstalinea"/>
        <w:numPr>
          <w:ilvl w:val="0"/>
          <w:numId w:val="39"/>
        </w:numPr>
      </w:pPr>
      <w:r>
        <w:t xml:space="preserve">hing samen met en </w:t>
      </w:r>
      <w:r>
        <w:rPr>
          <w:b/>
        </w:rPr>
        <w:t xml:space="preserve">revolutionaire klassenstrijd </w:t>
      </w:r>
    </w:p>
    <w:p w:rsidR="00FD7B7F" w:rsidRDefault="00FD7B7F" w:rsidP="00D918EA">
      <w:pPr>
        <w:pStyle w:val="Lijstalinea"/>
        <w:numPr>
          <w:ilvl w:val="1"/>
          <w:numId w:val="39"/>
        </w:numPr>
      </w:pPr>
      <w:r>
        <w:t>‘Democratie van de straat’ = vertegenwoordiging van arbeiders in het parlement</w:t>
      </w:r>
    </w:p>
    <w:p w:rsidR="00FD7B7F" w:rsidRDefault="00FD7B7F" w:rsidP="00D918EA">
      <w:pPr>
        <w:pStyle w:val="Lijstalinea"/>
        <w:numPr>
          <w:ilvl w:val="2"/>
          <w:numId w:val="39"/>
        </w:numPr>
      </w:pPr>
      <w:r>
        <w:t xml:space="preserve">Arbeiders konden geen kiescijns betalen </w:t>
      </w:r>
    </w:p>
    <w:p w:rsidR="00FD7B7F" w:rsidRDefault="00FD7B7F" w:rsidP="00D918EA">
      <w:pPr>
        <w:pStyle w:val="Lijstalinea"/>
        <w:numPr>
          <w:ilvl w:val="0"/>
          <w:numId w:val="12"/>
        </w:numPr>
      </w:pPr>
      <w:r>
        <w:t xml:space="preserve">Hoofdeis: Afschaffing cijnskiesstelsel + invoering algemeen stemrecht </w:t>
      </w:r>
    </w:p>
    <w:p w:rsidR="00E15DAA" w:rsidRDefault="00E15DAA" w:rsidP="00D918EA">
      <w:pPr>
        <w:pStyle w:val="Lijstalinea"/>
        <w:numPr>
          <w:ilvl w:val="1"/>
          <w:numId w:val="12"/>
        </w:numPr>
      </w:pPr>
      <w:r>
        <w:t>Via democratisering van het stemrecht zou de arbeidersbeweging de maatschappij kunnen hervormen tot een klasseloze samenleving (revolutionair + reformistisch)</w:t>
      </w:r>
    </w:p>
    <w:p w:rsidR="00E15DAA" w:rsidRDefault="00E15DAA" w:rsidP="00E15DAA">
      <w:pPr>
        <w:ind w:left="1080"/>
      </w:pPr>
      <w:r>
        <w:rPr>
          <w:noProof/>
          <w:lang w:eastAsia="nl-BE"/>
        </w:rPr>
        <w:drawing>
          <wp:inline distT="0" distB="0" distL="0" distR="0" wp14:anchorId="55ABB8D9" wp14:editId="74769A56">
            <wp:extent cx="4181475" cy="1866900"/>
            <wp:effectExtent l="0" t="0" r="952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81475" cy="1866900"/>
                    </a:xfrm>
                    <a:prstGeom prst="rect">
                      <a:avLst/>
                    </a:prstGeom>
                  </pic:spPr>
                </pic:pic>
              </a:graphicData>
            </a:graphic>
          </wp:inline>
        </w:drawing>
      </w:r>
    </w:p>
    <w:p w:rsidR="00E15DAA" w:rsidRDefault="00E15DAA" w:rsidP="00E15DAA">
      <w:pPr>
        <w:pStyle w:val="Kop3"/>
      </w:pPr>
      <w:r>
        <w:t>Compromis tussen de reformistische en revolutionaire vleugel van de BWP (1889 – 1890)</w:t>
      </w:r>
    </w:p>
    <w:p w:rsidR="00E15DAA" w:rsidRPr="00E15DAA" w:rsidRDefault="00E15DAA" w:rsidP="00E15DAA">
      <w:r>
        <w:t>Gevormd in de nasleep van 1886 (dissidenten splitsten zich af maar mislukten)</w:t>
      </w:r>
    </w:p>
    <w:p w:rsidR="00E15DAA" w:rsidRDefault="00E15DAA" w:rsidP="00D918EA">
      <w:pPr>
        <w:pStyle w:val="Lijstalinea"/>
        <w:numPr>
          <w:ilvl w:val="1"/>
          <w:numId w:val="36"/>
        </w:numPr>
      </w:pPr>
      <w:r>
        <w:t>Reformistische praktijk + revolutionaire retoriek – deze stromingen bestonden naast elkaar</w:t>
      </w:r>
    </w:p>
    <w:p w:rsidR="00E15DAA" w:rsidRDefault="00E15DAA" w:rsidP="00D918EA">
      <w:pPr>
        <w:pStyle w:val="Lijstalinea"/>
        <w:numPr>
          <w:ilvl w:val="1"/>
          <w:numId w:val="36"/>
        </w:numPr>
      </w:pPr>
      <w:r>
        <w:t>De arbeidersklasse werd via sociale wetten geïntegreerd in het systeem zonder dat het systeem in gedrang kwam</w:t>
      </w:r>
    </w:p>
    <w:p w:rsidR="00E15DAA" w:rsidRDefault="00E15DAA" w:rsidP="00D918EA">
      <w:pPr>
        <w:pStyle w:val="Lijstalinea"/>
        <w:numPr>
          <w:ilvl w:val="2"/>
          <w:numId w:val="36"/>
        </w:numPr>
      </w:pPr>
      <w:r>
        <w:t>Negatieve integratie: ingroeien gebeurde niet op een affirmatieve manier (men wilde nog steeds het kapitalisme bestrijden)</w:t>
      </w:r>
    </w:p>
    <w:p w:rsidR="00E15DAA" w:rsidRDefault="00E15DAA" w:rsidP="00D918EA">
      <w:pPr>
        <w:pStyle w:val="Lijstalinea"/>
        <w:numPr>
          <w:ilvl w:val="1"/>
          <w:numId w:val="36"/>
        </w:numPr>
      </w:pPr>
      <w:r>
        <w:t>Revolutionair attentisme: revolutie werd steeds uitgesteld naar de toekomst.</w:t>
      </w:r>
    </w:p>
    <w:p w:rsidR="00E15DAA" w:rsidRPr="00E15DAA" w:rsidRDefault="00E15DAA" w:rsidP="00E15DAA"/>
    <w:p w:rsidR="00FD7B7F" w:rsidRPr="00FD7B7F" w:rsidRDefault="00FD7B7F" w:rsidP="00FD7B7F"/>
    <w:p w:rsidR="00F732F9" w:rsidRDefault="00F732F9" w:rsidP="00F732F9">
      <w:pPr>
        <w:pStyle w:val="Kop2"/>
      </w:pPr>
      <w:r>
        <w:t>de strijd om de uitbreiding van het stemrecht</w:t>
      </w:r>
    </w:p>
    <w:p w:rsidR="00E15DAA" w:rsidRDefault="00E15DAA" w:rsidP="00D918EA">
      <w:pPr>
        <w:pStyle w:val="Lijstalinea"/>
        <w:numPr>
          <w:ilvl w:val="0"/>
          <w:numId w:val="24"/>
        </w:numPr>
      </w:pPr>
      <w:r>
        <w:t>via parlement en straat</w:t>
      </w:r>
    </w:p>
    <w:p w:rsidR="00E15DAA" w:rsidRDefault="000501E6" w:rsidP="00D918EA">
      <w:pPr>
        <w:pStyle w:val="Lijstalinea"/>
        <w:numPr>
          <w:ilvl w:val="0"/>
          <w:numId w:val="24"/>
        </w:numPr>
      </w:pPr>
      <w:r>
        <w:t>bondgenoot</w:t>
      </w:r>
      <w:r w:rsidR="00E15DAA">
        <w:t>schap van radicale liberalen en socialisten</w:t>
      </w:r>
    </w:p>
    <w:p w:rsidR="00E15DAA" w:rsidRDefault="00E15DAA" w:rsidP="000501E6">
      <w:pPr>
        <w:jc w:val="left"/>
      </w:pPr>
      <w:r w:rsidRPr="00E15DAA">
        <w:rPr>
          <w:b/>
        </w:rPr>
        <w:t>strijdpunt</w:t>
      </w:r>
      <w:r>
        <w:t xml:space="preserve"> sossen: algemeen (mannen)stemrecht</w:t>
      </w:r>
      <w:r>
        <w:br/>
      </w:r>
      <w:r>
        <w:rPr>
          <w:b/>
        </w:rPr>
        <w:t xml:space="preserve">Middel: </w:t>
      </w:r>
      <w:r>
        <w:t>alg</w:t>
      </w:r>
      <w:r w:rsidR="000501E6">
        <w:t>e</w:t>
      </w:r>
      <w:r>
        <w:t>mene politieke stakingen (maar geweld zoveel mogelijk afweren)</w:t>
      </w:r>
    </w:p>
    <w:p w:rsidR="00E15DAA" w:rsidRDefault="00E15DAA" w:rsidP="00E15DAA">
      <w:r>
        <w:rPr>
          <w:b/>
        </w:rPr>
        <w:t xml:space="preserve">Angst bij autoriteiten </w:t>
      </w:r>
    </w:p>
    <w:p w:rsidR="00E15DAA" w:rsidRDefault="00E15DAA" w:rsidP="00D918EA">
      <w:pPr>
        <w:pStyle w:val="Lijstalinea"/>
        <w:numPr>
          <w:ilvl w:val="0"/>
          <w:numId w:val="24"/>
        </w:numPr>
      </w:pPr>
      <w:r>
        <w:t xml:space="preserve">angst voor de betogingen en stakingen </w:t>
      </w:r>
    </w:p>
    <w:p w:rsidR="00E15DAA" w:rsidRDefault="00E15DAA" w:rsidP="00D918EA">
      <w:pPr>
        <w:pStyle w:val="Lijstalinea"/>
        <w:numPr>
          <w:ilvl w:val="1"/>
          <w:numId w:val="24"/>
        </w:numPr>
      </w:pPr>
      <w:r>
        <w:t>maar deze werden geen revolutionaire drama’s omdat er voldoende weerwerk van repressie en toegevingen was</w:t>
      </w:r>
    </w:p>
    <w:p w:rsidR="00E15DAA" w:rsidRDefault="00E15DAA" w:rsidP="00D918EA">
      <w:pPr>
        <w:pStyle w:val="Lijstalinea"/>
        <w:numPr>
          <w:ilvl w:val="0"/>
          <w:numId w:val="24"/>
        </w:numPr>
      </w:pPr>
      <w:r>
        <w:t>angst voor revolutionair geladen politiek zeg</w:t>
      </w:r>
      <w:r w:rsidR="000501E6">
        <w:t>g</w:t>
      </w:r>
      <w:r>
        <w:t xml:space="preserve">enschap </w:t>
      </w:r>
    </w:p>
    <w:p w:rsidR="000501E6" w:rsidRDefault="000501E6" w:rsidP="00D918EA">
      <w:pPr>
        <w:pStyle w:val="Lijstalinea"/>
        <w:numPr>
          <w:ilvl w:val="0"/>
          <w:numId w:val="24"/>
        </w:numPr>
      </w:pPr>
      <w:r>
        <w:rPr>
          <w:noProof/>
          <w:lang w:eastAsia="nl-BE"/>
        </w:rPr>
        <w:drawing>
          <wp:inline distT="0" distB="0" distL="0" distR="0" wp14:anchorId="30B9925A" wp14:editId="66C74DB5">
            <wp:extent cx="4552950" cy="431482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52950" cy="4314825"/>
                    </a:xfrm>
                    <a:prstGeom prst="rect">
                      <a:avLst/>
                    </a:prstGeom>
                  </pic:spPr>
                </pic:pic>
              </a:graphicData>
            </a:graphic>
          </wp:inline>
        </w:drawing>
      </w:r>
    </w:p>
    <w:p w:rsidR="000501E6" w:rsidRDefault="000501E6" w:rsidP="000501E6">
      <w:pPr>
        <w:pStyle w:val="Lijstalinea"/>
      </w:pPr>
      <w:r>
        <w:rPr>
          <w:noProof/>
          <w:lang w:eastAsia="nl-BE"/>
        </w:rPr>
        <w:lastRenderedPageBreak/>
        <w:drawing>
          <wp:inline distT="0" distB="0" distL="0" distR="0" wp14:anchorId="665F935F" wp14:editId="52A8B9D0">
            <wp:extent cx="4676775" cy="504825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76775" cy="5048250"/>
                    </a:xfrm>
                    <a:prstGeom prst="rect">
                      <a:avLst/>
                    </a:prstGeom>
                  </pic:spPr>
                </pic:pic>
              </a:graphicData>
            </a:graphic>
          </wp:inline>
        </w:drawing>
      </w:r>
    </w:p>
    <w:p w:rsidR="00F732F9" w:rsidRDefault="00F732F9" w:rsidP="00F732F9">
      <w:pPr>
        <w:pStyle w:val="Kop1"/>
      </w:pPr>
      <w:r>
        <w:t>sociale wetgeving en integratie</w:t>
      </w:r>
    </w:p>
    <w:p w:rsidR="000501E6" w:rsidRDefault="000501E6" w:rsidP="000501E6">
      <w:r>
        <w:rPr>
          <w:b/>
        </w:rPr>
        <w:t xml:space="preserve">Heersende klasse </w:t>
      </w:r>
      <w:r>
        <w:t xml:space="preserve">kwam onder druk te staan om sociale hervormingen door te voeren </w:t>
      </w:r>
    </w:p>
    <w:p w:rsidR="000501E6" w:rsidRDefault="000501E6" w:rsidP="00D918EA">
      <w:pPr>
        <w:pStyle w:val="Lijstalinea"/>
        <w:numPr>
          <w:ilvl w:val="0"/>
          <w:numId w:val="24"/>
        </w:numPr>
      </w:pPr>
      <w:r w:rsidRPr="000501E6">
        <w:rPr>
          <w:u w:val="single"/>
        </w:rPr>
        <w:t>oproer 1886</w:t>
      </w:r>
      <w:r>
        <w:t xml:space="preserve"> --&gt; klachten van de arbeiders krengen een publieke erkenning door onderzoekscommissie: commission d’enquête du travail. </w:t>
      </w:r>
    </w:p>
    <w:p w:rsidR="000501E6" w:rsidRDefault="000501E6" w:rsidP="00D918EA">
      <w:pPr>
        <w:pStyle w:val="Lijstalinea"/>
        <w:numPr>
          <w:ilvl w:val="0"/>
          <w:numId w:val="24"/>
        </w:numPr>
      </w:pPr>
      <w:r>
        <w:t>Tegemoetkoming om het socialisme in te dijken.</w:t>
      </w:r>
    </w:p>
    <w:p w:rsidR="000501E6" w:rsidRDefault="000501E6" w:rsidP="000501E6">
      <w:r>
        <w:rPr>
          <w:b/>
        </w:rPr>
        <w:t xml:space="preserve">Democratiseringsproces: </w:t>
      </w:r>
      <w:r>
        <w:t xml:space="preserve">Versterking hervormingsgezinde vleugels binnen de katholieken en liberalen. </w:t>
      </w:r>
    </w:p>
    <w:p w:rsidR="000501E6" w:rsidRDefault="000501E6" w:rsidP="000501E6">
      <w:r>
        <w:rPr>
          <w:noProof/>
          <w:lang w:eastAsia="nl-BE"/>
        </w:rPr>
        <w:drawing>
          <wp:inline distT="0" distB="0" distL="0" distR="0" wp14:anchorId="00FD99CA" wp14:editId="282F8A3E">
            <wp:extent cx="4224130" cy="1820905"/>
            <wp:effectExtent l="0" t="0" r="5080" b="825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36743" cy="1826342"/>
                    </a:xfrm>
                    <a:prstGeom prst="rect">
                      <a:avLst/>
                    </a:prstGeom>
                  </pic:spPr>
                </pic:pic>
              </a:graphicData>
            </a:graphic>
          </wp:inline>
        </w:drawing>
      </w:r>
    </w:p>
    <w:p w:rsidR="000501E6" w:rsidRDefault="000501E6" w:rsidP="000501E6">
      <w:pPr>
        <w:pStyle w:val="Kop3"/>
      </w:pPr>
      <w:r>
        <w:lastRenderedPageBreak/>
        <w:t>Bescheiden sociale wetten</w:t>
      </w:r>
    </w:p>
    <w:p w:rsidR="000501E6" w:rsidRDefault="000501E6" w:rsidP="00D918EA">
      <w:pPr>
        <w:pStyle w:val="Lijstalinea"/>
        <w:numPr>
          <w:ilvl w:val="0"/>
          <w:numId w:val="40"/>
        </w:numPr>
      </w:pPr>
      <w:r>
        <w:rPr>
          <w:b/>
        </w:rPr>
        <w:t>1889</w:t>
      </w:r>
      <w:r>
        <w:t xml:space="preserve">: wet op kinderarbeid </w:t>
      </w:r>
    </w:p>
    <w:p w:rsidR="000501E6" w:rsidRDefault="000501E6" w:rsidP="00D918EA">
      <w:pPr>
        <w:pStyle w:val="Lijstalinea"/>
        <w:numPr>
          <w:ilvl w:val="0"/>
          <w:numId w:val="40"/>
        </w:numPr>
      </w:pPr>
      <w:r>
        <w:rPr>
          <w:b/>
        </w:rPr>
        <w:t xml:space="preserve">1914: </w:t>
      </w:r>
      <w:r>
        <w:t>invoering leerplicht voor kinderen van zes tot veertien jaar</w:t>
      </w:r>
    </w:p>
    <w:p w:rsidR="000501E6" w:rsidRDefault="000501E6" w:rsidP="00D918EA">
      <w:pPr>
        <w:pStyle w:val="Lijstalinea"/>
        <w:numPr>
          <w:ilvl w:val="0"/>
          <w:numId w:val="40"/>
        </w:numPr>
      </w:pPr>
      <w:r>
        <w:rPr>
          <w:b/>
        </w:rPr>
        <w:t xml:space="preserve">1889: </w:t>
      </w:r>
      <w:r>
        <w:t>Huisvestingswet: arbeiders kunnen eigenaar worden van een huis via leningen met lage interest)</w:t>
      </w:r>
    </w:p>
    <w:p w:rsidR="000501E6" w:rsidRDefault="000501E6" w:rsidP="00D918EA">
      <w:pPr>
        <w:pStyle w:val="Lijstalinea"/>
        <w:numPr>
          <w:ilvl w:val="0"/>
          <w:numId w:val="40"/>
        </w:numPr>
      </w:pPr>
      <w:r>
        <w:rPr>
          <w:b/>
        </w:rPr>
        <w:t>1894:</w:t>
      </w:r>
      <w:r>
        <w:t xml:space="preserve"> Wet op mutualiteiten</w:t>
      </w:r>
    </w:p>
    <w:p w:rsidR="000501E6" w:rsidRDefault="000501E6" w:rsidP="00D918EA">
      <w:pPr>
        <w:pStyle w:val="Lijstalinea"/>
        <w:numPr>
          <w:ilvl w:val="0"/>
          <w:numId w:val="40"/>
        </w:numPr>
      </w:pPr>
      <w:r>
        <w:rPr>
          <w:b/>
        </w:rPr>
        <w:t>1900:</w:t>
      </w:r>
      <w:r>
        <w:t xml:space="preserve"> Wet op pensioen</w:t>
      </w:r>
    </w:p>
    <w:p w:rsidR="000501E6" w:rsidRDefault="000501E6" w:rsidP="00D918EA">
      <w:pPr>
        <w:pStyle w:val="Lijstalinea"/>
        <w:numPr>
          <w:ilvl w:val="0"/>
          <w:numId w:val="40"/>
        </w:numPr>
      </w:pPr>
      <w:r>
        <w:rPr>
          <w:b/>
        </w:rPr>
        <w:t xml:space="preserve">1905: </w:t>
      </w:r>
      <w:r>
        <w:t>Wet op verplichte zondagsrust</w:t>
      </w:r>
    </w:p>
    <w:p w:rsidR="000501E6" w:rsidRDefault="000501E6" w:rsidP="000501E6">
      <w:r>
        <w:t>Ook het leven en werk buiten de werkvloer werd geregeld. Zo wou men de ergste wantoestanden wegwerken</w:t>
      </w:r>
    </w:p>
    <w:p w:rsidR="000501E6" w:rsidRDefault="000501E6" w:rsidP="00D918EA">
      <w:pPr>
        <w:pStyle w:val="Lijstalinea"/>
        <w:numPr>
          <w:ilvl w:val="0"/>
          <w:numId w:val="24"/>
        </w:numPr>
      </w:pPr>
      <w:r>
        <w:t>Uitbuiting werd niet ongedaan gemaakt</w:t>
      </w:r>
    </w:p>
    <w:p w:rsidR="000501E6" w:rsidRDefault="000501E6" w:rsidP="00D918EA">
      <w:pPr>
        <w:pStyle w:val="Lijstalinea"/>
        <w:numPr>
          <w:ilvl w:val="0"/>
          <w:numId w:val="24"/>
        </w:numPr>
      </w:pPr>
      <w:r>
        <w:t>Veranderende houden t.o.v. proletariaat</w:t>
      </w:r>
    </w:p>
    <w:p w:rsidR="000501E6" w:rsidRDefault="000501E6" w:rsidP="00D918EA">
      <w:pPr>
        <w:pStyle w:val="Lijstalinea"/>
        <w:numPr>
          <w:ilvl w:val="0"/>
          <w:numId w:val="24"/>
        </w:numPr>
      </w:pPr>
      <w:r>
        <w:t xml:space="preserve">Sociale politiek vooral door de katholieke regering die subsidies kreeg voor sociale politiek (gesubsidieerde vrijheid) en katholieke organisaties en instellingen zo verder kon uitbouwen. </w:t>
      </w:r>
    </w:p>
    <w:p w:rsidR="00005FC6" w:rsidRDefault="00005FC6" w:rsidP="00005FC6">
      <w:pPr>
        <w:pStyle w:val="Kop3"/>
      </w:pPr>
      <w:r>
        <w:t>Delicate terrein van het onderwijs</w:t>
      </w:r>
    </w:p>
    <w:p w:rsidR="00005FC6" w:rsidRDefault="00005FC6" w:rsidP="00D918EA">
      <w:pPr>
        <w:pStyle w:val="Lijstalinea"/>
        <w:numPr>
          <w:ilvl w:val="0"/>
          <w:numId w:val="24"/>
        </w:numPr>
      </w:pPr>
      <w:r>
        <w:t xml:space="preserve">Katholieke regeringen namen maatregelingen om hun overwicht te bewaren </w:t>
      </w:r>
    </w:p>
    <w:p w:rsidR="00005FC6" w:rsidRDefault="00005FC6" w:rsidP="00D918EA">
      <w:pPr>
        <w:pStyle w:val="Lijstalinea"/>
        <w:numPr>
          <w:ilvl w:val="0"/>
          <w:numId w:val="24"/>
        </w:numPr>
      </w:pPr>
      <w:r>
        <w:t>Liberale wet op lager onderwijs afgeschaft (vl onderwijs bijna geheel katholiek)</w:t>
      </w:r>
    </w:p>
    <w:p w:rsidR="00005FC6" w:rsidRDefault="00005FC6" w:rsidP="00D918EA">
      <w:pPr>
        <w:pStyle w:val="Lijstalinea"/>
        <w:numPr>
          <w:ilvl w:val="0"/>
          <w:numId w:val="24"/>
        </w:numPr>
      </w:pPr>
      <w:r>
        <w:t>Antiklerikalen waren gematigd</w:t>
      </w:r>
    </w:p>
    <w:p w:rsidR="00005FC6" w:rsidRPr="00005FC6" w:rsidRDefault="00005FC6" w:rsidP="00D918EA">
      <w:pPr>
        <w:pStyle w:val="Lijstalinea"/>
        <w:numPr>
          <w:ilvl w:val="1"/>
          <w:numId w:val="24"/>
        </w:numPr>
      </w:pPr>
      <w:r>
        <w:t>Militante vrijzinnigheid bij de BWP = belemmering stemmen voor katholiek Vlaanderen</w:t>
      </w:r>
      <w:r>
        <w:br/>
      </w:r>
      <w:r>
        <w:sym w:font="Wingdings" w:char="F0E0"/>
      </w:r>
      <w:r>
        <w:t xml:space="preserve"> Moeten hun standpunten milder maken.</w:t>
      </w:r>
    </w:p>
    <w:p w:rsidR="00F732F9" w:rsidRDefault="00F732F9" w:rsidP="00F732F9">
      <w:pPr>
        <w:pStyle w:val="Kop1"/>
      </w:pPr>
      <w:r>
        <w:t>de verzuiling: de sociaaldemocratie en de christelijke zuil</w:t>
      </w:r>
    </w:p>
    <w:p w:rsidR="005C4FDC" w:rsidRDefault="005C4FDC" w:rsidP="005C4FDC">
      <w:r>
        <w:rPr>
          <w:noProof/>
          <w:lang w:eastAsia="nl-BE"/>
        </w:rPr>
        <w:drawing>
          <wp:inline distT="0" distB="0" distL="0" distR="0" wp14:anchorId="0DB4812B" wp14:editId="2A9BBA21">
            <wp:extent cx="4495800" cy="1933575"/>
            <wp:effectExtent l="0" t="0" r="0"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95800" cy="1933575"/>
                    </a:xfrm>
                    <a:prstGeom prst="rect">
                      <a:avLst/>
                    </a:prstGeom>
                  </pic:spPr>
                </pic:pic>
              </a:graphicData>
            </a:graphic>
          </wp:inline>
        </w:drawing>
      </w:r>
    </w:p>
    <w:p w:rsidR="005C4FDC" w:rsidRDefault="005C4FDC" w:rsidP="005C4FDC">
      <w:pPr>
        <w:pStyle w:val="Kop2"/>
      </w:pPr>
      <w:r>
        <w:t>Sociaaldemocratie</w:t>
      </w:r>
    </w:p>
    <w:p w:rsidR="005C4FDC" w:rsidRDefault="005C4FDC" w:rsidP="005C4FDC">
      <w:pPr>
        <w:rPr>
          <w:b/>
        </w:rPr>
      </w:pPr>
      <w:r>
        <w:rPr>
          <w:b/>
        </w:rPr>
        <w:t>3 pijlers</w:t>
      </w:r>
    </w:p>
    <w:p w:rsidR="005C4FDC" w:rsidRDefault="005C4FDC" w:rsidP="00D918EA">
      <w:pPr>
        <w:pStyle w:val="Lijstalinea"/>
        <w:numPr>
          <w:ilvl w:val="0"/>
          <w:numId w:val="41"/>
        </w:numPr>
      </w:pPr>
      <w:r>
        <w:t>Socialistische coöperatieve</w:t>
      </w:r>
    </w:p>
    <w:p w:rsidR="005C4FDC" w:rsidRDefault="005C4FDC" w:rsidP="00D918EA">
      <w:pPr>
        <w:pStyle w:val="Lijstalinea"/>
        <w:numPr>
          <w:ilvl w:val="0"/>
          <w:numId w:val="41"/>
        </w:numPr>
      </w:pPr>
      <w:r>
        <w:t>Socialistische mutualiteit</w:t>
      </w:r>
    </w:p>
    <w:p w:rsidR="005C4FDC" w:rsidRDefault="005C4FDC" w:rsidP="00D918EA">
      <w:pPr>
        <w:pStyle w:val="Lijstalinea"/>
        <w:numPr>
          <w:ilvl w:val="0"/>
          <w:numId w:val="41"/>
        </w:numPr>
      </w:pPr>
      <w:r>
        <w:t>Socialistische vakbond</w:t>
      </w:r>
    </w:p>
    <w:p w:rsidR="005C4FDC" w:rsidRDefault="005C4FDC" w:rsidP="00D918EA">
      <w:pPr>
        <w:pStyle w:val="Lijstalinea"/>
        <w:numPr>
          <w:ilvl w:val="0"/>
          <w:numId w:val="42"/>
        </w:numPr>
        <w:rPr>
          <w:b/>
        </w:rPr>
      </w:pPr>
      <w:r>
        <w:rPr>
          <w:b/>
        </w:rPr>
        <w:t>Coöperatieve</w:t>
      </w:r>
    </w:p>
    <w:p w:rsidR="005C4FDC" w:rsidRPr="005C4FDC" w:rsidRDefault="005C4FDC" w:rsidP="00D918EA">
      <w:pPr>
        <w:pStyle w:val="Lijstalinea"/>
        <w:numPr>
          <w:ilvl w:val="1"/>
          <w:numId w:val="42"/>
        </w:numPr>
        <w:rPr>
          <w:b/>
        </w:rPr>
      </w:pPr>
      <w:r>
        <w:t>Onder invloed van het Duitse reformisme</w:t>
      </w:r>
    </w:p>
    <w:p w:rsidR="005C4FDC" w:rsidRPr="005C4FDC" w:rsidRDefault="005C4FDC" w:rsidP="00D918EA">
      <w:pPr>
        <w:pStyle w:val="Lijstalinea"/>
        <w:numPr>
          <w:ilvl w:val="2"/>
          <w:numId w:val="42"/>
        </w:numPr>
        <w:rPr>
          <w:b/>
        </w:rPr>
      </w:pPr>
      <w:r>
        <w:t>Reformisme: combinatie marxisme + progressief liberalisme</w:t>
      </w:r>
    </w:p>
    <w:p w:rsidR="005C4FDC" w:rsidRPr="005C4FDC" w:rsidRDefault="005C4FDC" w:rsidP="00D918EA">
      <w:pPr>
        <w:pStyle w:val="Lijstalinea"/>
        <w:numPr>
          <w:ilvl w:val="1"/>
          <w:numId w:val="42"/>
        </w:numPr>
        <w:rPr>
          <w:b/>
        </w:rPr>
      </w:pPr>
      <w:r>
        <w:t>Charter van Quaregnon (1894) =</w:t>
      </w:r>
      <w:r w:rsidR="00C26199">
        <w:t xml:space="preserve"> eerste ideologische programma</w:t>
      </w:r>
    </w:p>
    <w:p w:rsidR="005C4FDC" w:rsidRPr="005C4FDC" w:rsidRDefault="005C4FDC" w:rsidP="00D918EA">
      <w:pPr>
        <w:pStyle w:val="Lijstalinea"/>
        <w:numPr>
          <w:ilvl w:val="2"/>
          <w:numId w:val="42"/>
        </w:numPr>
        <w:rPr>
          <w:b/>
        </w:rPr>
      </w:pPr>
      <w:r>
        <w:lastRenderedPageBreak/>
        <w:t>Revolutionair: klasseloze maatschappij met een radicale transformatie van kapitalisme naar collectivisme</w:t>
      </w:r>
    </w:p>
    <w:p w:rsidR="00C26199" w:rsidRPr="00C26199" w:rsidRDefault="005C4FDC" w:rsidP="00D918EA">
      <w:pPr>
        <w:pStyle w:val="Lijstalinea"/>
        <w:numPr>
          <w:ilvl w:val="1"/>
          <w:numId w:val="42"/>
        </w:numPr>
        <w:rPr>
          <w:b/>
        </w:rPr>
      </w:pPr>
      <w:r>
        <w:rPr>
          <w:i/>
        </w:rPr>
        <w:t xml:space="preserve">Praktijk: </w:t>
      </w:r>
      <w:r w:rsidRPr="005C4FDC">
        <w:rPr>
          <w:i/>
        </w:rPr>
        <w:t>integratie van de arbeidersklasse in de bestaande structuren van het kapitalisme en de natiestaat</w:t>
      </w:r>
      <w:r>
        <w:rPr>
          <w:b/>
          <w:i/>
        </w:rPr>
        <w:t xml:space="preserve"> </w:t>
      </w:r>
      <w:r w:rsidRPr="005C4FDC">
        <w:rPr>
          <w:i/>
        </w:rPr>
        <w:t>(parlementaire macht via de wettelijke weg van verk</w:t>
      </w:r>
      <w:r w:rsidR="00C26199">
        <w:rPr>
          <w:i/>
        </w:rPr>
        <w:t>iezingen voor sociale wetgeving)</w:t>
      </w:r>
    </w:p>
    <w:p w:rsidR="00C26199" w:rsidRPr="00C26199" w:rsidRDefault="00C26199" w:rsidP="00C26199">
      <w:pPr>
        <w:ind w:left="862"/>
      </w:pPr>
      <w:r>
        <w:rPr>
          <w:b/>
          <w:i/>
        </w:rPr>
        <w:t>Gent:</w:t>
      </w:r>
      <w:r>
        <w:rPr>
          <w:i/>
        </w:rPr>
        <w:t xml:space="preserve"> </w:t>
      </w:r>
      <w:r>
        <w:t xml:space="preserve">sterke citadel van socialisme, opzetten coöperatieven van de BWP </w:t>
      </w:r>
      <w:r>
        <w:sym w:font="Wingdings" w:char="F0E0"/>
      </w:r>
      <w:r>
        <w:t xml:space="preserve"> sparen voor de toekomst + verzekeren tegen ziekte, werkloosheid, invaliditeit en ouderdom</w:t>
      </w:r>
    </w:p>
    <w:p w:rsidR="00C26199" w:rsidRDefault="00C26199" w:rsidP="00D918EA">
      <w:pPr>
        <w:pStyle w:val="Lijstalinea"/>
        <w:numPr>
          <w:ilvl w:val="0"/>
          <w:numId w:val="42"/>
        </w:numPr>
        <w:rPr>
          <w:b/>
        </w:rPr>
      </w:pPr>
      <w:r>
        <w:rPr>
          <w:b/>
        </w:rPr>
        <w:t>Mutualiteiten</w:t>
      </w:r>
    </w:p>
    <w:p w:rsidR="00C26199" w:rsidRPr="00C26199" w:rsidRDefault="00C26199" w:rsidP="00D918EA">
      <w:pPr>
        <w:pStyle w:val="Lijstalinea"/>
        <w:numPr>
          <w:ilvl w:val="1"/>
          <w:numId w:val="42"/>
        </w:numPr>
        <w:rPr>
          <w:b/>
        </w:rPr>
      </w:pPr>
      <w:r>
        <w:t>Socialistisch, neutraal, katholiek en liberaal</w:t>
      </w:r>
    </w:p>
    <w:p w:rsidR="00C26199" w:rsidRPr="00C26199" w:rsidRDefault="00C26199" w:rsidP="00D918EA">
      <w:pPr>
        <w:pStyle w:val="Lijstalinea"/>
        <w:numPr>
          <w:ilvl w:val="1"/>
          <w:numId w:val="42"/>
        </w:numPr>
        <w:rPr>
          <w:b/>
        </w:rPr>
      </w:pPr>
      <w:r>
        <w:t>Minder</w:t>
      </w:r>
      <w:r w:rsidR="00AE16E2">
        <w:t xml:space="preserve"> macht dan C</w:t>
      </w:r>
      <w:r>
        <w:t>oöp</w:t>
      </w:r>
    </w:p>
    <w:p w:rsidR="00C26199" w:rsidRPr="00C26199" w:rsidRDefault="00C26199" w:rsidP="00D918EA">
      <w:pPr>
        <w:pStyle w:val="Lijstalinea"/>
        <w:numPr>
          <w:ilvl w:val="1"/>
          <w:numId w:val="42"/>
        </w:numPr>
        <w:rPr>
          <w:b/>
        </w:rPr>
      </w:pPr>
      <w:r>
        <w:t>Ondersteuning wettelijk bepaald (wet op sociale verzekering)</w:t>
      </w:r>
    </w:p>
    <w:p w:rsidR="00C26199" w:rsidRDefault="00C26199" w:rsidP="00D918EA">
      <w:pPr>
        <w:pStyle w:val="Lijstalinea"/>
        <w:numPr>
          <w:ilvl w:val="0"/>
          <w:numId w:val="42"/>
        </w:numPr>
        <w:rPr>
          <w:b/>
        </w:rPr>
      </w:pPr>
      <w:r>
        <w:rPr>
          <w:b/>
        </w:rPr>
        <w:t xml:space="preserve">Vakbonden </w:t>
      </w:r>
    </w:p>
    <w:p w:rsidR="00C26199" w:rsidRPr="00C26199" w:rsidRDefault="00C26199" w:rsidP="00D918EA">
      <w:pPr>
        <w:pStyle w:val="Lijstalinea"/>
        <w:numPr>
          <w:ilvl w:val="1"/>
          <w:numId w:val="42"/>
        </w:numPr>
        <w:rPr>
          <w:b/>
        </w:rPr>
      </w:pPr>
      <w:r>
        <w:t>Zeer traag ontwikkeld</w:t>
      </w:r>
    </w:p>
    <w:p w:rsidR="00C26199" w:rsidRPr="00C26199" w:rsidRDefault="00C26199" w:rsidP="00D918EA">
      <w:pPr>
        <w:pStyle w:val="Lijstalinea"/>
        <w:numPr>
          <w:ilvl w:val="1"/>
          <w:numId w:val="42"/>
        </w:numPr>
        <w:rPr>
          <w:b/>
        </w:rPr>
      </w:pPr>
      <w:r>
        <w:t>Syndicale commissie (voorloper ABVV)</w:t>
      </w:r>
    </w:p>
    <w:p w:rsidR="00C26199" w:rsidRPr="00C26199" w:rsidRDefault="00C26199" w:rsidP="00D918EA">
      <w:pPr>
        <w:pStyle w:val="Lijstalinea"/>
        <w:numPr>
          <w:ilvl w:val="1"/>
          <w:numId w:val="42"/>
        </w:numPr>
        <w:rPr>
          <w:b/>
        </w:rPr>
      </w:pPr>
      <w:r>
        <w:t>Werkloosheids- en stakingskassen</w:t>
      </w:r>
    </w:p>
    <w:p w:rsidR="00C26199" w:rsidRPr="00C26199" w:rsidRDefault="00C26199" w:rsidP="00D918EA">
      <w:pPr>
        <w:pStyle w:val="Lijstalinea"/>
        <w:numPr>
          <w:ilvl w:val="1"/>
          <w:numId w:val="42"/>
        </w:numPr>
        <w:rPr>
          <w:b/>
        </w:rPr>
      </w:pPr>
      <w:r>
        <w:t xml:space="preserve">Geen wettelijke financiële ondersteuning </w:t>
      </w:r>
      <w:r>
        <w:sym w:font="Wingdings" w:char="F0E0"/>
      </w:r>
      <w:r>
        <w:t xml:space="preserve"> Enkel op gemeentelijk vlak waar socialisten en progressieve liberalen sterk stonden </w:t>
      </w:r>
    </w:p>
    <w:p w:rsidR="00C26199" w:rsidRPr="00C26199" w:rsidRDefault="00C26199" w:rsidP="00D918EA">
      <w:pPr>
        <w:pStyle w:val="Lijstalinea"/>
        <w:numPr>
          <w:ilvl w:val="1"/>
          <w:numId w:val="42"/>
        </w:numPr>
        <w:rPr>
          <w:b/>
        </w:rPr>
      </w:pPr>
      <w:r>
        <w:t xml:space="preserve">Werkloosheidsparen </w:t>
      </w:r>
      <w:r>
        <w:sym w:font="Wingdings" w:char="F0E0"/>
      </w:r>
      <w:r>
        <w:t xml:space="preserve"> ontwikkeling vakbonden</w:t>
      </w:r>
    </w:p>
    <w:p w:rsidR="00C26199" w:rsidRPr="00C26199" w:rsidRDefault="00C26199" w:rsidP="00D918EA">
      <w:pPr>
        <w:pStyle w:val="Lijstalinea"/>
        <w:numPr>
          <w:ilvl w:val="2"/>
          <w:numId w:val="42"/>
        </w:numPr>
        <w:rPr>
          <w:b/>
        </w:rPr>
      </w:pPr>
      <w:r>
        <w:t>Van ongeorganiseerde caritatieve steun naar gecoördineerde sociale voorzorg met beperkte overheidsinterventie</w:t>
      </w:r>
    </w:p>
    <w:p w:rsidR="00C26199" w:rsidRDefault="00C26199" w:rsidP="00C26199">
      <w:pPr>
        <w:pStyle w:val="Kop2"/>
      </w:pPr>
      <w:r>
        <w:t>De christelijke zuil en het Daensisme</w:t>
      </w:r>
    </w:p>
    <w:p w:rsidR="00AE16E2" w:rsidRPr="00AE16E2" w:rsidRDefault="00AE16E2" w:rsidP="00AE16E2">
      <w:r>
        <w:t xml:space="preserve">Op nationalistisch vlak was de katholieke partij een lege doos. </w:t>
      </w:r>
    </w:p>
    <w:p w:rsidR="00C26199" w:rsidRDefault="00C26199" w:rsidP="00C26199">
      <w:pPr>
        <w:pStyle w:val="Kop3"/>
      </w:pPr>
      <w:r>
        <w:t>Rerum novarum</w:t>
      </w:r>
      <w:r w:rsidR="00AE16E2">
        <w:t xml:space="preserve"> - 1891</w:t>
      </w:r>
    </w:p>
    <w:p w:rsidR="00C26199" w:rsidRDefault="00C26199" w:rsidP="00C26199">
      <w:r>
        <w:t>Wending naar het volk: herovering van de civiele maatschappij</w:t>
      </w:r>
    </w:p>
    <w:p w:rsidR="00C26199" w:rsidRDefault="00C26199" w:rsidP="00D918EA">
      <w:pPr>
        <w:pStyle w:val="Lijstalinea"/>
        <w:numPr>
          <w:ilvl w:val="0"/>
          <w:numId w:val="24"/>
        </w:numPr>
      </w:pPr>
      <w:r>
        <w:t>Sociale harmonie= sociale wetgeving + maatschappelijke integratie van de arbeiders, boeren en zelfstandigen via standenorganisaties</w:t>
      </w:r>
    </w:p>
    <w:p w:rsidR="00C26199" w:rsidRDefault="00C26199" w:rsidP="00D918EA">
      <w:pPr>
        <w:pStyle w:val="Lijstalinea"/>
        <w:numPr>
          <w:ilvl w:val="0"/>
          <w:numId w:val="24"/>
        </w:numPr>
      </w:pPr>
      <w:r>
        <w:t xml:space="preserve">Opbouw van intermediaire structuren tussen individu en staat. </w:t>
      </w:r>
    </w:p>
    <w:p w:rsidR="00AE16E2" w:rsidRDefault="00AE16E2" w:rsidP="00AE16E2">
      <w:pPr>
        <w:pStyle w:val="Kop3"/>
      </w:pPr>
      <w:r>
        <w:t>Katholieke partij</w:t>
      </w:r>
    </w:p>
    <w:p w:rsidR="00AE16E2" w:rsidRDefault="00AE16E2" w:rsidP="00D918EA">
      <w:pPr>
        <w:pStyle w:val="Lijstalinea"/>
        <w:numPr>
          <w:ilvl w:val="0"/>
          <w:numId w:val="24"/>
        </w:numPr>
      </w:pPr>
      <w:r>
        <w:t>Vooral traditioneel en behoudsgezind</w:t>
      </w:r>
    </w:p>
    <w:p w:rsidR="00AE16E2" w:rsidRDefault="00AE16E2" w:rsidP="00D918EA">
      <w:pPr>
        <w:pStyle w:val="Lijstalinea"/>
        <w:numPr>
          <w:ilvl w:val="0"/>
          <w:numId w:val="24"/>
        </w:numPr>
      </w:pPr>
      <w:r>
        <w:t>Eenheid met de kerk en clerus als bindmiddel</w:t>
      </w:r>
    </w:p>
    <w:p w:rsidR="005223FE" w:rsidRDefault="005223FE" w:rsidP="00D918EA">
      <w:pPr>
        <w:pStyle w:val="Lijstalinea"/>
        <w:numPr>
          <w:ilvl w:val="0"/>
          <w:numId w:val="5"/>
        </w:numPr>
      </w:pPr>
      <w:r>
        <w:t>Ideaaltype van de maatschappij</w:t>
      </w:r>
    </w:p>
    <w:p w:rsidR="00AE16E2" w:rsidRDefault="005223FE" w:rsidP="00D918EA">
      <w:pPr>
        <w:pStyle w:val="Lijstalinea"/>
        <w:numPr>
          <w:ilvl w:val="0"/>
          <w:numId w:val="43"/>
        </w:numPr>
        <w:rPr>
          <w:b/>
        </w:rPr>
      </w:pPr>
      <w:r>
        <w:rPr>
          <w:b/>
        </w:rPr>
        <w:t xml:space="preserve">Godsdienst </w:t>
      </w:r>
    </w:p>
    <w:p w:rsidR="005223FE" w:rsidRPr="005223FE" w:rsidRDefault="005223FE" w:rsidP="00D918EA">
      <w:pPr>
        <w:pStyle w:val="Lijstalinea"/>
        <w:numPr>
          <w:ilvl w:val="0"/>
          <w:numId w:val="43"/>
        </w:numPr>
        <w:rPr>
          <w:b/>
        </w:rPr>
      </w:pPr>
      <w:r>
        <w:rPr>
          <w:b/>
        </w:rPr>
        <w:t xml:space="preserve">Gezin </w:t>
      </w:r>
      <w:r>
        <w:t xml:space="preserve">als hoeksteen </w:t>
      </w:r>
    </w:p>
    <w:p w:rsidR="005223FE" w:rsidRPr="005223FE" w:rsidRDefault="005223FE" w:rsidP="00D918EA">
      <w:pPr>
        <w:pStyle w:val="Lijstalinea"/>
        <w:numPr>
          <w:ilvl w:val="0"/>
          <w:numId w:val="43"/>
        </w:numPr>
        <w:rPr>
          <w:b/>
        </w:rPr>
      </w:pPr>
      <w:r>
        <w:rPr>
          <w:b/>
        </w:rPr>
        <w:t xml:space="preserve">Eigendom </w:t>
      </w:r>
      <w:r>
        <w:t>als hefboom en wapen tegen het socialisme, billijk loon als steunpunt</w:t>
      </w:r>
    </w:p>
    <w:p w:rsidR="005223FE" w:rsidRPr="005223FE" w:rsidRDefault="005223FE" w:rsidP="005223FE">
      <w:pPr>
        <w:ind w:left="142"/>
        <w:rPr>
          <w:b/>
        </w:rPr>
      </w:pPr>
      <w:r>
        <w:rPr>
          <w:noProof/>
          <w:lang w:eastAsia="nl-BE"/>
        </w:rPr>
        <w:lastRenderedPageBreak/>
        <w:drawing>
          <wp:inline distT="0" distB="0" distL="0" distR="0" wp14:anchorId="567CBA25" wp14:editId="6FB0CF11">
            <wp:extent cx="4324350" cy="47815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4350" cy="4781550"/>
                    </a:xfrm>
                    <a:prstGeom prst="rect">
                      <a:avLst/>
                    </a:prstGeom>
                  </pic:spPr>
                </pic:pic>
              </a:graphicData>
            </a:graphic>
          </wp:inline>
        </w:drawing>
      </w:r>
    </w:p>
    <w:p w:rsidR="00F732F9" w:rsidRDefault="00F732F9" w:rsidP="00F732F9">
      <w:pPr>
        <w:pStyle w:val="Kop1"/>
      </w:pPr>
      <w:r>
        <w:t xml:space="preserve">Droits de l’homme, ook voor vrouwen </w:t>
      </w:r>
    </w:p>
    <w:p w:rsidR="005223FE" w:rsidRDefault="005223FE" w:rsidP="005223FE">
      <w:r>
        <w:t>Feminisme= contradictie tussen het ontzeggen van rechten op grond van ‘verschil’ en het claimen van rechten op basis van gelijkheid</w:t>
      </w:r>
    </w:p>
    <w:p w:rsidR="005223FE" w:rsidRDefault="005223FE" w:rsidP="005223FE">
      <w:pPr>
        <w:pStyle w:val="Kop2"/>
      </w:pPr>
      <w:r>
        <w:t>Vrouwen niet als volwaardige burgers</w:t>
      </w:r>
    </w:p>
    <w:p w:rsidR="005223FE" w:rsidRDefault="005223FE" w:rsidP="00D918EA">
      <w:pPr>
        <w:pStyle w:val="Lijstalinea"/>
        <w:numPr>
          <w:ilvl w:val="0"/>
          <w:numId w:val="44"/>
        </w:numPr>
      </w:pPr>
      <w:r>
        <w:t>Vrouwen hebben geen toegang tot de politiek</w:t>
      </w:r>
    </w:p>
    <w:p w:rsidR="005223FE" w:rsidRDefault="005223FE" w:rsidP="00D918EA">
      <w:pPr>
        <w:pStyle w:val="Lijstalinea"/>
        <w:numPr>
          <w:ilvl w:val="1"/>
          <w:numId w:val="44"/>
        </w:numPr>
      </w:pPr>
      <w:r>
        <w:t>Geen vrouwelijke koningskinderen</w:t>
      </w:r>
    </w:p>
    <w:p w:rsidR="005223FE" w:rsidRDefault="005223FE" w:rsidP="00D918EA">
      <w:pPr>
        <w:pStyle w:val="Lijstalinea"/>
        <w:numPr>
          <w:ilvl w:val="1"/>
          <w:numId w:val="44"/>
        </w:numPr>
      </w:pPr>
      <w:r>
        <w:t>Niet verkiesbaar</w:t>
      </w:r>
    </w:p>
    <w:p w:rsidR="005223FE" w:rsidRDefault="005223FE" w:rsidP="00D918EA">
      <w:pPr>
        <w:pStyle w:val="Lijstalinea"/>
        <w:numPr>
          <w:ilvl w:val="1"/>
          <w:numId w:val="44"/>
        </w:numPr>
      </w:pPr>
      <w:r>
        <w:t>Geen regeringsverantwoordelijkheden</w:t>
      </w:r>
      <w:r>
        <w:tab/>
      </w:r>
      <w:r w:rsidRPr="005223FE">
        <w:rPr>
          <w:i/>
        </w:rPr>
        <w:t>(Salische wet)</w:t>
      </w:r>
    </w:p>
    <w:p w:rsidR="005223FE" w:rsidRDefault="005223FE" w:rsidP="00D918EA">
      <w:pPr>
        <w:pStyle w:val="Lijstalinea"/>
        <w:numPr>
          <w:ilvl w:val="0"/>
          <w:numId w:val="44"/>
        </w:numPr>
      </w:pPr>
      <w:r>
        <w:t>Strikte christelijke rolverdeling tussen de seksen</w:t>
      </w:r>
    </w:p>
    <w:p w:rsidR="005223FE" w:rsidRDefault="005223FE" w:rsidP="00D918EA">
      <w:pPr>
        <w:pStyle w:val="Lijstalinea"/>
        <w:numPr>
          <w:ilvl w:val="1"/>
          <w:numId w:val="44"/>
        </w:numPr>
      </w:pPr>
      <w:r>
        <w:t>Patriarchale maatschappij + bevestiging in het Burgerlijk wetboek</w:t>
      </w:r>
    </w:p>
    <w:p w:rsidR="005223FE" w:rsidRDefault="005223FE" w:rsidP="00D918EA">
      <w:pPr>
        <w:pStyle w:val="Lijstalinea"/>
        <w:numPr>
          <w:ilvl w:val="0"/>
          <w:numId w:val="44"/>
        </w:numPr>
      </w:pPr>
      <w:r>
        <w:t>Vrouwen waren lichamelijk, geestelijk en emotioneel anders</w:t>
      </w:r>
    </w:p>
    <w:p w:rsidR="005223FE" w:rsidRDefault="005223FE" w:rsidP="00D918EA">
      <w:pPr>
        <w:pStyle w:val="Lijstalinea"/>
        <w:numPr>
          <w:ilvl w:val="0"/>
          <w:numId w:val="44"/>
        </w:numPr>
      </w:pPr>
      <w:r>
        <w:t>Ongelijkheid en onderwerping van de vrouw, zowel publiek als privé</w:t>
      </w:r>
    </w:p>
    <w:p w:rsidR="005223FE" w:rsidRDefault="005223FE" w:rsidP="00D918EA">
      <w:pPr>
        <w:pStyle w:val="Lijstalinea"/>
        <w:numPr>
          <w:ilvl w:val="0"/>
          <w:numId w:val="44"/>
        </w:numPr>
      </w:pPr>
      <w:r>
        <w:rPr>
          <w:u w:val="single"/>
        </w:rPr>
        <w:t xml:space="preserve">Belgisch huwelijksrecht tot 1958: </w:t>
      </w:r>
      <w:r>
        <w:t>patriarchale macht van de man+ handelingsonbekwaamheid van de gehuwde vrouw</w:t>
      </w:r>
    </w:p>
    <w:p w:rsidR="005223FE" w:rsidRDefault="005223FE" w:rsidP="00D918EA">
      <w:pPr>
        <w:pStyle w:val="Lijstalinea"/>
        <w:numPr>
          <w:ilvl w:val="1"/>
          <w:numId w:val="44"/>
        </w:numPr>
      </w:pPr>
      <w:r>
        <w:t>Vrouw kreeg bescherming van haar man, man kreeg onderhoud van de vrouw</w:t>
      </w:r>
    </w:p>
    <w:p w:rsidR="003D6D1B" w:rsidRDefault="003D6D1B" w:rsidP="00D918EA">
      <w:pPr>
        <w:pStyle w:val="Lijstalinea"/>
        <w:numPr>
          <w:ilvl w:val="1"/>
          <w:numId w:val="44"/>
        </w:numPr>
      </w:pPr>
      <w:r>
        <w:t xml:space="preserve">Handelsonbekwaamheid van een gehuwde vrouw: </w:t>
      </w:r>
    </w:p>
    <w:p w:rsidR="003D6D1B" w:rsidRDefault="003D6D1B" w:rsidP="00D918EA">
      <w:pPr>
        <w:pStyle w:val="Lijstalinea"/>
        <w:numPr>
          <w:ilvl w:val="2"/>
          <w:numId w:val="44"/>
        </w:numPr>
      </w:pPr>
      <w:r>
        <w:t>Vrouw mocht geen rechtszaak inspannen</w:t>
      </w:r>
    </w:p>
    <w:p w:rsidR="003D6D1B" w:rsidRDefault="003D6D1B" w:rsidP="00D918EA">
      <w:pPr>
        <w:pStyle w:val="Lijstalinea"/>
        <w:numPr>
          <w:ilvl w:val="2"/>
          <w:numId w:val="44"/>
        </w:numPr>
      </w:pPr>
      <w:r>
        <w:t>Vrouw mocht niks kopen/verkopen</w:t>
      </w:r>
    </w:p>
    <w:p w:rsidR="003D6D1B" w:rsidRDefault="003D6D1B" w:rsidP="00D918EA">
      <w:pPr>
        <w:pStyle w:val="Lijstalinea"/>
        <w:numPr>
          <w:ilvl w:val="2"/>
          <w:numId w:val="44"/>
        </w:numPr>
      </w:pPr>
      <w:r>
        <w:t>Vrouw mocht niks beheren</w:t>
      </w:r>
    </w:p>
    <w:p w:rsidR="003D6D1B" w:rsidRDefault="003D6D1B" w:rsidP="00D918EA">
      <w:pPr>
        <w:pStyle w:val="Lijstalinea"/>
        <w:numPr>
          <w:ilvl w:val="3"/>
          <w:numId w:val="44"/>
        </w:numPr>
      </w:pPr>
      <w:r>
        <w:t>Echtgenoot beheerde haar persoonlijke bezittingen</w:t>
      </w:r>
    </w:p>
    <w:p w:rsidR="003D6D1B" w:rsidRDefault="003D6D1B" w:rsidP="00D918EA">
      <w:pPr>
        <w:pStyle w:val="Lijstalinea"/>
        <w:numPr>
          <w:ilvl w:val="3"/>
          <w:numId w:val="44"/>
        </w:numPr>
      </w:pPr>
      <w:r>
        <w:lastRenderedPageBreak/>
        <w:t>Geen spaarboekje openen</w:t>
      </w:r>
    </w:p>
    <w:p w:rsidR="003D6D1B" w:rsidRDefault="003D6D1B" w:rsidP="00D918EA">
      <w:pPr>
        <w:pStyle w:val="Lijstalinea"/>
        <w:numPr>
          <w:ilvl w:val="2"/>
          <w:numId w:val="44"/>
        </w:numPr>
      </w:pPr>
      <w:r>
        <w:t>Vrouw mocht geenverbintenissen aangaan (vb. arbeidscontract)</w:t>
      </w:r>
    </w:p>
    <w:p w:rsidR="005223FE" w:rsidRDefault="005223FE" w:rsidP="00D918EA">
      <w:pPr>
        <w:pStyle w:val="Lijstalinea"/>
        <w:numPr>
          <w:ilvl w:val="0"/>
          <w:numId w:val="44"/>
        </w:numPr>
      </w:pPr>
      <w:r>
        <w:t>Respectvolle, onderdanige en gehoorzame houding was enige passende houding voor een vrouw.</w:t>
      </w:r>
    </w:p>
    <w:p w:rsidR="003D6D1B" w:rsidRDefault="003D6D1B" w:rsidP="003D6D1B">
      <w:pPr>
        <w:rPr>
          <w:b/>
        </w:rPr>
      </w:pPr>
      <w:r>
        <w:rPr>
          <w:b/>
        </w:rPr>
        <w:t xml:space="preserve">Vrouw als huisvrouw: </w:t>
      </w:r>
    </w:p>
    <w:p w:rsidR="003D6D1B" w:rsidRDefault="003D6D1B" w:rsidP="00D918EA">
      <w:pPr>
        <w:pStyle w:val="Lijstalinea"/>
        <w:numPr>
          <w:ilvl w:val="0"/>
          <w:numId w:val="24"/>
        </w:numPr>
      </w:pPr>
      <w:r>
        <w:t>Bij de introductie van de fabrieksarbeid ontstond de scheiding en het echte beeld van huisvrouw</w:t>
      </w:r>
    </w:p>
    <w:p w:rsidR="003D6D1B" w:rsidRDefault="003D6D1B" w:rsidP="00D918EA">
      <w:pPr>
        <w:pStyle w:val="Lijstalinea"/>
        <w:numPr>
          <w:ilvl w:val="1"/>
          <w:numId w:val="24"/>
        </w:numPr>
      </w:pPr>
      <w:r>
        <w:t>Vrouw werkte wel maar niet buitenshuis</w:t>
      </w:r>
    </w:p>
    <w:p w:rsidR="003D6D1B" w:rsidRDefault="003D6D1B" w:rsidP="00D918EA">
      <w:pPr>
        <w:pStyle w:val="Lijstalinea"/>
        <w:numPr>
          <w:ilvl w:val="0"/>
          <w:numId w:val="24"/>
        </w:numPr>
      </w:pPr>
      <w:r>
        <w:t>Arbeidsters worden dubbel misprezen</w:t>
      </w:r>
    </w:p>
    <w:p w:rsidR="003D6D1B" w:rsidRDefault="003D6D1B" w:rsidP="00D918EA">
      <w:pPr>
        <w:pStyle w:val="Lijstalinea"/>
        <w:numPr>
          <w:ilvl w:val="2"/>
          <w:numId w:val="24"/>
        </w:numPr>
      </w:pPr>
      <w:r>
        <w:t>Als vrouw: vrouwenarbeid strookt niet met de vrouw aan de haard</w:t>
      </w:r>
    </w:p>
    <w:p w:rsidR="003D6D1B" w:rsidRDefault="003D6D1B" w:rsidP="00D918EA">
      <w:pPr>
        <w:pStyle w:val="Lijstalinea"/>
        <w:numPr>
          <w:ilvl w:val="2"/>
          <w:numId w:val="24"/>
        </w:numPr>
      </w:pPr>
      <w:r>
        <w:t>Als arbeider: beduidend lager loon omdat het een aanvulling wat op dat van de man.</w:t>
      </w:r>
    </w:p>
    <w:p w:rsidR="003D6D1B" w:rsidRDefault="003D6D1B" w:rsidP="00D918EA">
      <w:pPr>
        <w:pStyle w:val="Lijstalinea"/>
        <w:numPr>
          <w:ilvl w:val="3"/>
          <w:numId w:val="24"/>
        </w:numPr>
      </w:pPr>
      <w:r>
        <w:t xml:space="preserve">Dit gaf de man ook een lagere status want hij verdiende niet genoeg om zijn vrouw te onderhouden. </w:t>
      </w:r>
    </w:p>
    <w:p w:rsidR="003D6D1B" w:rsidRDefault="003D6D1B" w:rsidP="003D6D1B">
      <w:pPr>
        <w:pStyle w:val="Kop2"/>
      </w:pPr>
      <w:r>
        <w:t>Meisjesonderwijs als hefboom voor vrouwenemancipatie</w:t>
      </w:r>
    </w:p>
    <w:p w:rsidR="003D6D1B" w:rsidRDefault="003D6D1B" w:rsidP="003D6D1B">
      <w:r>
        <w:rPr>
          <w:b/>
        </w:rPr>
        <w:t xml:space="preserve">Isabelle de Gamond (1860) </w:t>
      </w:r>
      <w:r>
        <w:t>uitbouwen netwerk van lekenscholen voor meisjes in Brussel</w:t>
      </w:r>
    </w:p>
    <w:p w:rsidR="003D6D1B" w:rsidRDefault="003D6D1B" w:rsidP="00D918EA">
      <w:pPr>
        <w:pStyle w:val="Lijstalinea"/>
        <w:numPr>
          <w:ilvl w:val="0"/>
          <w:numId w:val="24"/>
        </w:numPr>
      </w:pPr>
      <w:r>
        <w:t>1878: organisatie van meisjesonderwijs door de staat</w:t>
      </w:r>
    </w:p>
    <w:p w:rsidR="003D6D1B" w:rsidRPr="003D6D1B" w:rsidRDefault="003D6D1B" w:rsidP="00D918EA">
      <w:pPr>
        <w:pStyle w:val="Lijstalinea"/>
        <w:numPr>
          <w:ilvl w:val="0"/>
          <w:numId w:val="24"/>
        </w:numPr>
      </w:pPr>
      <w:r>
        <w:t>1880: universiteiten Gent, Brussel, Luik opengesteld voor meisjes (Leuven komt achter)</w:t>
      </w:r>
    </w:p>
    <w:p w:rsidR="003D6D1B" w:rsidRDefault="00A747AF" w:rsidP="00A747AF">
      <w:pPr>
        <w:pStyle w:val="Kop2"/>
      </w:pPr>
      <w:r>
        <w:t>mildering van de discriminerende wetgeving t.a.v. vrouwen</w:t>
      </w:r>
    </w:p>
    <w:p w:rsidR="00A747AF" w:rsidRDefault="00A747AF" w:rsidP="00A747AF">
      <w:r>
        <w:t>Algemene sociale hervormingen en tijd van economische voorspoed</w:t>
      </w:r>
    </w:p>
    <w:tbl>
      <w:tblPr>
        <w:tblStyle w:val="Onopgemaaktetabel3"/>
        <w:tblW w:w="0" w:type="auto"/>
        <w:tblLook w:val="0680" w:firstRow="0" w:lastRow="0" w:firstColumn="1" w:lastColumn="0" w:noHBand="1" w:noVBand="1"/>
      </w:tblPr>
      <w:tblGrid>
        <w:gridCol w:w="985"/>
        <w:gridCol w:w="8075"/>
      </w:tblGrid>
      <w:tr w:rsidR="00A747AF" w:rsidTr="00A747AF">
        <w:tc>
          <w:tcPr>
            <w:cnfStyle w:val="001000000000" w:firstRow="0" w:lastRow="0" w:firstColumn="1" w:lastColumn="0" w:oddVBand="0" w:evenVBand="0" w:oddHBand="0" w:evenHBand="0" w:firstRowFirstColumn="0" w:firstRowLastColumn="0" w:lastRowFirstColumn="0" w:lastRowLastColumn="0"/>
            <w:tcW w:w="985" w:type="dxa"/>
          </w:tcPr>
          <w:p w:rsidR="00A747AF" w:rsidRDefault="00A747AF" w:rsidP="00A747AF">
            <w:pPr>
              <w:rPr>
                <w:b w:val="0"/>
              </w:rPr>
            </w:pPr>
            <w:r>
              <w:rPr>
                <w:b w:val="0"/>
              </w:rPr>
              <w:t>1896</w:t>
            </w:r>
          </w:p>
        </w:tc>
        <w:tc>
          <w:tcPr>
            <w:tcW w:w="8075" w:type="dxa"/>
          </w:tcPr>
          <w:p w:rsidR="00A747AF" w:rsidRPr="00A747AF" w:rsidRDefault="00A747AF" w:rsidP="00A747AF">
            <w:pPr>
              <w:cnfStyle w:val="000000000000" w:firstRow="0" w:lastRow="0" w:firstColumn="0" w:lastColumn="0" w:oddVBand="0" w:evenVBand="0" w:oddHBand="0" w:evenHBand="0" w:firstRowFirstColumn="0" w:firstRowLastColumn="0" w:lastRowFirstColumn="0" w:lastRowLastColumn="0"/>
            </w:pPr>
            <w:r w:rsidRPr="00A747AF">
              <w:t>Vrouw krijgt recht op vruchtgebruik van goederen van de overleden echtgenoot</w:t>
            </w:r>
          </w:p>
        </w:tc>
      </w:tr>
      <w:tr w:rsidR="00A747AF" w:rsidTr="00A747AF">
        <w:tc>
          <w:tcPr>
            <w:cnfStyle w:val="001000000000" w:firstRow="0" w:lastRow="0" w:firstColumn="1" w:lastColumn="0" w:oddVBand="0" w:evenVBand="0" w:oddHBand="0" w:evenHBand="0" w:firstRowFirstColumn="0" w:firstRowLastColumn="0" w:lastRowFirstColumn="0" w:lastRowLastColumn="0"/>
            <w:tcW w:w="985" w:type="dxa"/>
          </w:tcPr>
          <w:p w:rsidR="00A747AF" w:rsidRDefault="00A747AF" w:rsidP="00A747AF">
            <w:pPr>
              <w:rPr>
                <w:b w:val="0"/>
              </w:rPr>
            </w:pPr>
            <w:r>
              <w:rPr>
                <w:b w:val="0"/>
              </w:rPr>
              <w:t xml:space="preserve">1900 </w:t>
            </w:r>
          </w:p>
        </w:tc>
        <w:tc>
          <w:tcPr>
            <w:tcW w:w="8075" w:type="dxa"/>
          </w:tcPr>
          <w:p w:rsidR="00A747AF" w:rsidRPr="00A747AF" w:rsidRDefault="00A747AF" w:rsidP="00A747AF">
            <w:pPr>
              <w:cnfStyle w:val="000000000000" w:firstRow="0" w:lastRow="0" w:firstColumn="0" w:lastColumn="0" w:oddVBand="0" w:evenVBand="0" w:oddHBand="0" w:evenHBand="0" w:firstRowFirstColumn="0" w:firstRowLastColumn="0" w:lastRowFirstColumn="0" w:lastRowLastColumn="0"/>
            </w:pPr>
            <w:r w:rsidRPr="00A747AF">
              <w:t>Geld sparen, afhalen (voor huishoudelijke uitgaven) en loon trekken toegestaan voor vrouwen</w:t>
            </w:r>
          </w:p>
        </w:tc>
      </w:tr>
      <w:tr w:rsidR="00A747AF" w:rsidTr="00A747AF">
        <w:tc>
          <w:tcPr>
            <w:cnfStyle w:val="001000000000" w:firstRow="0" w:lastRow="0" w:firstColumn="1" w:lastColumn="0" w:oddVBand="0" w:evenVBand="0" w:oddHBand="0" w:evenHBand="0" w:firstRowFirstColumn="0" w:firstRowLastColumn="0" w:lastRowFirstColumn="0" w:lastRowLastColumn="0"/>
            <w:tcW w:w="985" w:type="dxa"/>
          </w:tcPr>
          <w:p w:rsidR="00A747AF" w:rsidRDefault="00A747AF" w:rsidP="00A747AF">
            <w:pPr>
              <w:rPr>
                <w:b w:val="0"/>
              </w:rPr>
            </w:pPr>
            <w:r>
              <w:rPr>
                <w:b w:val="0"/>
              </w:rPr>
              <w:t>1948</w:t>
            </w:r>
          </w:p>
        </w:tc>
        <w:tc>
          <w:tcPr>
            <w:tcW w:w="8075" w:type="dxa"/>
          </w:tcPr>
          <w:p w:rsidR="00A747AF" w:rsidRPr="00A747AF" w:rsidRDefault="00A747AF" w:rsidP="00A747AF">
            <w:pPr>
              <w:cnfStyle w:val="000000000000" w:firstRow="0" w:lastRow="0" w:firstColumn="0" w:lastColumn="0" w:oddVBand="0" w:evenVBand="0" w:oddHBand="0" w:evenHBand="0" w:firstRowFirstColumn="0" w:firstRowLastColumn="0" w:lastRowFirstColumn="0" w:lastRowLastColumn="0"/>
            </w:pPr>
            <w:r w:rsidRPr="00A747AF">
              <w:t>vrouwenstemrecht</w:t>
            </w:r>
          </w:p>
        </w:tc>
      </w:tr>
    </w:tbl>
    <w:p w:rsidR="00A747AF" w:rsidRDefault="00A747AF" w:rsidP="00A747AF">
      <w:pPr>
        <w:rPr>
          <w:b/>
        </w:rPr>
      </w:pPr>
    </w:p>
    <w:p w:rsidR="00A747AF" w:rsidRPr="00A747AF" w:rsidRDefault="00A747AF" w:rsidP="00A747AF">
      <w:pPr>
        <w:rPr>
          <w:b/>
        </w:rPr>
      </w:pPr>
      <w:r w:rsidRPr="00A747AF">
        <w:rPr>
          <w:b/>
          <w:noProof/>
          <w:lang w:eastAsia="nl-BE"/>
        </w:rPr>
        <mc:AlternateContent>
          <mc:Choice Requires="wps">
            <w:drawing>
              <wp:anchor distT="91440" distB="91440" distL="137160" distR="137160" simplePos="0" relativeHeight="251689984" behindDoc="0" locked="0" layoutInCell="0" allowOverlap="1">
                <wp:simplePos x="0" y="0"/>
                <wp:positionH relativeFrom="margin">
                  <wp:align>center</wp:align>
                </wp:positionH>
                <wp:positionV relativeFrom="margin">
                  <wp:align>center</wp:align>
                </wp:positionV>
                <wp:extent cx="1154171" cy="5417710"/>
                <wp:effectExtent l="1905" t="0" r="0" b="0"/>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54171" cy="5417710"/>
                        </a:xfrm>
                        <a:prstGeom prst="roundRect">
                          <a:avLst>
                            <a:gd name="adj" fmla="val 13032"/>
                          </a:avLst>
                        </a:prstGeom>
                        <a:solidFill>
                          <a:schemeClr val="accent1"/>
                        </a:solidFill>
                        <a:extLst/>
                      </wps:spPr>
                      <wps:txbx>
                        <w:txbxContent>
                          <w:p w:rsidR="008A4D2A" w:rsidRPr="00A747AF" w:rsidRDefault="008A4D2A" w:rsidP="00A747AF">
                            <w:pPr>
                              <w:spacing w:line="240" w:lineRule="auto"/>
                              <w:jc w:val="center"/>
                              <w:rPr>
                                <w:rFonts w:asciiTheme="majorHAnsi" w:eastAsiaTheme="majorEastAsia" w:hAnsiTheme="majorHAnsi" w:cstheme="majorBidi"/>
                                <w:b/>
                                <w:i/>
                                <w:iCs/>
                                <w:color w:val="FFFFFF" w:themeColor="background1"/>
                                <w:sz w:val="22"/>
                                <w:szCs w:val="22"/>
                              </w:rPr>
                            </w:pPr>
                            <w:r w:rsidRPr="00A747AF">
                              <w:rPr>
                                <w:rFonts w:asciiTheme="majorHAnsi" w:eastAsiaTheme="majorEastAsia" w:hAnsiTheme="majorHAnsi" w:cstheme="majorBidi"/>
                                <w:b/>
                                <w:i/>
                                <w:iCs/>
                                <w:color w:val="FFFFFF" w:themeColor="background1"/>
                                <w:sz w:val="22"/>
                                <w:szCs w:val="22"/>
                              </w:rPr>
                              <w:t xml:space="preserve">Nooit een vrouwenbeweging over de partijen heen </w:t>
                            </w:r>
                          </w:p>
                          <w:p w:rsidR="008A4D2A" w:rsidRDefault="008A4D2A" w:rsidP="00D918EA">
                            <w:pPr>
                              <w:pStyle w:val="Lijstalinea"/>
                              <w:numPr>
                                <w:ilvl w:val="0"/>
                                <w:numId w:val="45"/>
                              </w:numPr>
                              <w:spacing w:line="240" w:lineRule="auto"/>
                              <w:jc w:val="center"/>
                              <w:rPr>
                                <w:rFonts w:asciiTheme="majorHAnsi" w:eastAsiaTheme="majorEastAsia" w:hAnsiTheme="majorHAnsi" w:cstheme="majorBidi"/>
                                <w:i/>
                                <w:iCs/>
                                <w:color w:val="FFFFFF" w:themeColor="background1"/>
                                <w:sz w:val="22"/>
                                <w:szCs w:val="22"/>
                              </w:rPr>
                            </w:pPr>
                            <w:r>
                              <w:rPr>
                                <w:rFonts w:asciiTheme="majorHAnsi" w:eastAsiaTheme="majorEastAsia" w:hAnsiTheme="majorHAnsi" w:cstheme="majorBidi"/>
                                <w:i/>
                                <w:iCs/>
                                <w:color w:val="FFFFFF" w:themeColor="background1"/>
                                <w:sz w:val="22"/>
                                <w:szCs w:val="22"/>
                              </w:rPr>
                              <w:t>Liep spaak op verzuiling</w:t>
                            </w:r>
                          </w:p>
                          <w:p w:rsidR="008A4D2A" w:rsidRPr="00A747AF" w:rsidRDefault="008A4D2A" w:rsidP="00D918EA">
                            <w:pPr>
                              <w:pStyle w:val="Lijstalinea"/>
                              <w:numPr>
                                <w:ilvl w:val="0"/>
                                <w:numId w:val="45"/>
                              </w:numPr>
                              <w:jc w:val="center"/>
                              <w:rPr>
                                <w:rFonts w:asciiTheme="majorHAnsi" w:eastAsiaTheme="majorEastAsia" w:hAnsiTheme="majorHAnsi" w:cstheme="majorBidi"/>
                                <w:i/>
                                <w:iCs/>
                                <w:color w:val="FFFFFF" w:themeColor="background1"/>
                                <w:sz w:val="22"/>
                                <w:szCs w:val="22"/>
                              </w:rPr>
                            </w:pPr>
                            <w:r>
                              <w:rPr>
                                <w:rFonts w:asciiTheme="majorHAnsi" w:eastAsiaTheme="majorEastAsia" w:hAnsiTheme="majorHAnsi" w:cstheme="majorBidi"/>
                                <w:i/>
                                <w:iCs/>
                                <w:color w:val="FFFFFF" w:themeColor="background1"/>
                                <w:sz w:val="22"/>
                                <w:szCs w:val="22"/>
                              </w:rPr>
                              <w:t>Vrouwenbeweging als deel van grote partijen en deel van de partijpolitiek</w:t>
                            </w:r>
                          </w:p>
                          <w:p w:rsidR="008A4D2A" w:rsidRDefault="008A4D2A" w:rsidP="00A747AF">
                            <w:pPr>
                              <w:jc w:val="center"/>
                              <w:rPr>
                                <w:rFonts w:asciiTheme="majorHAnsi" w:eastAsiaTheme="majorEastAsia" w:hAnsiTheme="majorHAnsi" w:cstheme="majorBidi"/>
                                <w:i/>
                                <w:iCs/>
                                <w:color w:val="FFFFFF" w:themeColor="background1"/>
                                <w:sz w:val="28"/>
                                <w:szCs w:val="28"/>
                              </w:rPr>
                            </w:pPr>
                          </w:p>
                          <w:p w:rsidR="008A4D2A" w:rsidRPr="00A747AF" w:rsidRDefault="008A4D2A" w:rsidP="00A747A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Vorm 2" o:spid="_x0000_s1030" style="position:absolute;left:0;text-align:left;margin-left:0;margin-top:0;width:90.9pt;height:426.6pt;rotation:90;z-index:251689984;visibility:visible;mso-wrap-style:square;mso-width-percent:0;mso-height-percent:0;mso-wrap-distance-left:10.8pt;mso-wrap-distance-top:7.2pt;mso-wrap-distance-right:10.8pt;mso-wrap-distance-bottom:7.2pt;mso-position-horizontal:center;mso-position-horizontal-relative:margin;mso-position-vertical:center;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" o:allowincell="f" fillcolor="#052f61 [3204]" stroked="f">
                <v:textbox>
                  <w:txbxContent>
                    <w:p w:rsidR="008A4D2A" w:rsidRPr="00A747AF" w:rsidRDefault="008A4D2A" w:rsidP="00A747AF">
                      <w:pPr>
                        <w:spacing w:line="240" w:lineRule="auto"/>
                        <w:jc w:val="center"/>
                        <w:rPr>
                          <w:rFonts w:asciiTheme="majorHAnsi" w:eastAsiaTheme="majorEastAsia" w:hAnsiTheme="majorHAnsi" w:cstheme="majorBidi"/>
                          <w:b/>
                          <w:i/>
                          <w:iCs/>
                          <w:color w:val="FFFFFF" w:themeColor="background1"/>
                          <w:sz w:val="22"/>
                          <w:szCs w:val="22"/>
                        </w:rPr>
                      </w:pPr>
                      <w:r w:rsidRPr="00A747AF">
                        <w:rPr>
                          <w:rFonts w:asciiTheme="majorHAnsi" w:eastAsiaTheme="majorEastAsia" w:hAnsiTheme="majorHAnsi" w:cstheme="majorBidi"/>
                          <w:b/>
                          <w:i/>
                          <w:iCs/>
                          <w:color w:val="FFFFFF" w:themeColor="background1"/>
                          <w:sz w:val="22"/>
                          <w:szCs w:val="22"/>
                        </w:rPr>
                        <w:t xml:space="preserve">Nooit een vrouwenbeweging over de partijen heen </w:t>
                      </w:r>
                    </w:p>
                    <w:p w:rsidR="008A4D2A" w:rsidRDefault="008A4D2A" w:rsidP="00D918EA">
                      <w:pPr>
                        <w:pStyle w:val="Lijstalinea"/>
                        <w:numPr>
                          <w:ilvl w:val="0"/>
                          <w:numId w:val="45"/>
                        </w:numPr>
                        <w:spacing w:line="240" w:lineRule="auto"/>
                        <w:jc w:val="center"/>
                        <w:rPr>
                          <w:rFonts w:asciiTheme="majorHAnsi" w:eastAsiaTheme="majorEastAsia" w:hAnsiTheme="majorHAnsi" w:cstheme="majorBidi"/>
                          <w:i/>
                          <w:iCs/>
                          <w:color w:val="FFFFFF" w:themeColor="background1"/>
                          <w:sz w:val="22"/>
                          <w:szCs w:val="22"/>
                        </w:rPr>
                      </w:pPr>
                      <w:r>
                        <w:rPr>
                          <w:rFonts w:asciiTheme="majorHAnsi" w:eastAsiaTheme="majorEastAsia" w:hAnsiTheme="majorHAnsi" w:cstheme="majorBidi"/>
                          <w:i/>
                          <w:iCs/>
                          <w:color w:val="FFFFFF" w:themeColor="background1"/>
                          <w:sz w:val="22"/>
                          <w:szCs w:val="22"/>
                        </w:rPr>
                        <w:t>Liep spaak op verzuiling</w:t>
                      </w:r>
                    </w:p>
                    <w:p w:rsidR="008A4D2A" w:rsidRPr="00A747AF" w:rsidRDefault="008A4D2A" w:rsidP="00D918EA">
                      <w:pPr>
                        <w:pStyle w:val="Lijstalinea"/>
                        <w:numPr>
                          <w:ilvl w:val="0"/>
                          <w:numId w:val="45"/>
                        </w:numPr>
                        <w:jc w:val="center"/>
                        <w:rPr>
                          <w:rFonts w:asciiTheme="majorHAnsi" w:eastAsiaTheme="majorEastAsia" w:hAnsiTheme="majorHAnsi" w:cstheme="majorBidi"/>
                          <w:i/>
                          <w:iCs/>
                          <w:color w:val="FFFFFF" w:themeColor="background1"/>
                          <w:sz w:val="22"/>
                          <w:szCs w:val="22"/>
                        </w:rPr>
                      </w:pPr>
                      <w:r>
                        <w:rPr>
                          <w:rFonts w:asciiTheme="majorHAnsi" w:eastAsiaTheme="majorEastAsia" w:hAnsiTheme="majorHAnsi" w:cstheme="majorBidi"/>
                          <w:i/>
                          <w:iCs/>
                          <w:color w:val="FFFFFF" w:themeColor="background1"/>
                          <w:sz w:val="22"/>
                          <w:szCs w:val="22"/>
                        </w:rPr>
                        <w:t>Vrouwenbeweging als deel van grote partijen en deel van de partijpolitiek</w:t>
                      </w:r>
                    </w:p>
                    <w:p w:rsidR="008A4D2A" w:rsidRDefault="008A4D2A" w:rsidP="00A747AF">
                      <w:pPr>
                        <w:jc w:val="center"/>
                        <w:rPr>
                          <w:rFonts w:asciiTheme="majorHAnsi" w:eastAsiaTheme="majorEastAsia" w:hAnsiTheme="majorHAnsi" w:cstheme="majorBidi"/>
                          <w:i/>
                          <w:iCs/>
                          <w:color w:val="FFFFFF" w:themeColor="background1"/>
                          <w:sz w:val="28"/>
                          <w:szCs w:val="28"/>
                        </w:rPr>
                      </w:pPr>
                    </w:p>
                    <w:p w:rsidR="008A4D2A" w:rsidRPr="00A747AF" w:rsidRDefault="008A4D2A" w:rsidP="00A747AF">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rsidR="00F732F9" w:rsidRDefault="00F732F9" w:rsidP="00F732F9">
      <w:pPr>
        <w:pStyle w:val="Kop1"/>
      </w:pPr>
      <w:r>
        <w:t>cultuurflamingantisme</w:t>
      </w:r>
    </w:p>
    <w:p w:rsidR="00A747AF" w:rsidRDefault="00A747AF" w:rsidP="00A747AF">
      <w:r>
        <w:t xml:space="preserve">Vlaamse beweging blijft ook verdeeld onder de verschillende partijen. </w:t>
      </w:r>
    </w:p>
    <w:p w:rsidR="00252726" w:rsidRDefault="00252726" w:rsidP="00D918EA">
      <w:pPr>
        <w:pStyle w:val="Lijstalinea"/>
        <w:numPr>
          <w:ilvl w:val="0"/>
          <w:numId w:val="24"/>
        </w:numPr>
      </w:pPr>
      <w:r>
        <w:t>Vlaamse strijd als sinds 1850</w:t>
      </w:r>
    </w:p>
    <w:p w:rsidR="00252726" w:rsidRPr="00A747AF" w:rsidRDefault="00252726" w:rsidP="00D918EA">
      <w:pPr>
        <w:pStyle w:val="Lijstalinea"/>
        <w:numPr>
          <w:ilvl w:val="0"/>
          <w:numId w:val="12"/>
        </w:numPr>
      </w:pPr>
      <w:r>
        <w:t xml:space="preserve">Eerste prille taalwetten wanneer deze levensbeschouwelijke tegenstelling overbrugd kon worden. </w:t>
      </w:r>
    </w:p>
    <w:p w:rsidR="00F732F9" w:rsidRDefault="00F732F9" w:rsidP="00F732F9">
      <w:pPr>
        <w:pStyle w:val="Kop2"/>
      </w:pPr>
      <w:r>
        <w:t>de Vlaamse beweging wordt sterker</w:t>
      </w:r>
    </w:p>
    <w:p w:rsidR="00252726" w:rsidRDefault="00252726" w:rsidP="00252726">
      <w:r>
        <w:rPr>
          <w:b/>
        </w:rPr>
        <w:lastRenderedPageBreak/>
        <w:t xml:space="preserve">1885-1914: </w:t>
      </w:r>
      <w:r>
        <w:t xml:space="preserve">Context van de Vlaamse beweging wijzigt </w:t>
      </w:r>
      <w:r>
        <w:sym w:font="Wingdings" w:char="F0E0"/>
      </w:r>
      <w:r>
        <w:t xml:space="preserve"> wint aan invloed</w:t>
      </w:r>
    </w:p>
    <w:p w:rsidR="00252726" w:rsidRDefault="00252726" w:rsidP="00252726">
      <w:r>
        <w:rPr>
          <w:noProof/>
          <w:lang w:eastAsia="nl-BE"/>
        </w:rPr>
        <w:drawing>
          <wp:inline distT="0" distB="0" distL="0" distR="0" wp14:anchorId="56EB3085" wp14:editId="0BD48BB1">
            <wp:extent cx="4467225" cy="2609850"/>
            <wp:effectExtent l="0" t="0" r="9525" b="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67225" cy="2609850"/>
                    </a:xfrm>
                    <a:prstGeom prst="rect">
                      <a:avLst/>
                    </a:prstGeom>
                  </pic:spPr>
                </pic:pic>
              </a:graphicData>
            </a:graphic>
          </wp:inline>
        </w:drawing>
      </w:r>
    </w:p>
    <w:p w:rsidR="00252726" w:rsidRPr="00252726" w:rsidRDefault="00252726" w:rsidP="00252726">
      <w:r>
        <w:rPr>
          <w:noProof/>
          <w:lang w:eastAsia="nl-BE"/>
        </w:rPr>
        <w:lastRenderedPageBreak/>
        <w:drawing>
          <wp:inline distT="0" distB="0" distL="0" distR="0" wp14:anchorId="37F46A83" wp14:editId="3C52D94B">
            <wp:extent cx="4495800" cy="5829300"/>
            <wp:effectExtent l="0" t="0" r="0" b="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95800" cy="5829300"/>
                    </a:xfrm>
                    <a:prstGeom prst="rect">
                      <a:avLst/>
                    </a:prstGeom>
                  </pic:spPr>
                </pic:pic>
              </a:graphicData>
            </a:graphic>
          </wp:inline>
        </w:drawing>
      </w:r>
    </w:p>
    <w:p w:rsidR="00F732F9" w:rsidRDefault="00F732F9" w:rsidP="00F732F9">
      <w:pPr>
        <w:pStyle w:val="Kop2"/>
      </w:pPr>
      <w:r>
        <w:t xml:space="preserve">één of tweetalig? </w:t>
      </w:r>
    </w:p>
    <w:p w:rsidR="00252726" w:rsidRDefault="00252726" w:rsidP="00252726">
      <w:r>
        <w:rPr>
          <w:b/>
        </w:rPr>
        <w:t>Gelijkheidswet 1898</w:t>
      </w:r>
      <w:r>
        <w:t xml:space="preserve">: eentalig Nederlands Vlaanderen of gelijkwaardigheid over het gehele grondgebied? </w:t>
      </w:r>
    </w:p>
    <w:p w:rsidR="00252726" w:rsidRDefault="00252726" w:rsidP="00252726">
      <w:pPr>
        <w:pStyle w:val="Kop3"/>
      </w:pPr>
      <w:r>
        <w:t>Gelijkwaardigheid over het gehele grondgebied</w:t>
      </w:r>
    </w:p>
    <w:p w:rsidR="00252726" w:rsidRDefault="00252726" w:rsidP="00D918EA">
      <w:pPr>
        <w:pStyle w:val="Lijstalinea"/>
        <w:numPr>
          <w:ilvl w:val="0"/>
          <w:numId w:val="46"/>
        </w:numPr>
      </w:pPr>
      <w:r>
        <w:rPr>
          <w:b/>
        </w:rPr>
        <w:t xml:space="preserve">Vlaanderen: </w:t>
      </w:r>
      <w:r>
        <w:t>grote hoeveelheid Franse elite die Nederlandsonkundig waren</w:t>
      </w:r>
    </w:p>
    <w:p w:rsidR="00252726" w:rsidRDefault="00252726" w:rsidP="00D918EA">
      <w:pPr>
        <w:pStyle w:val="Lijstalinea"/>
        <w:numPr>
          <w:ilvl w:val="0"/>
          <w:numId w:val="46"/>
        </w:numPr>
      </w:pPr>
      <w:r>
        <w:rPr>
          <w:b/>
        </w:rPr>
        <w:t xml:space="preserve">Wallonië: </w:t>
      </w:r>
      <w:r>
        <w:t>grote hoeveelheid Vlamingen die waren uitgeweken om in de Waalse industrie te gaan werken</w:t>
      </w:r>
    </w:p>
    <w:p w:rsidR="00252726" w:rsidRDefault="00252726" w:rsidP="00D918EA">
      <w:pPr>
        <w:pStyle w:val="Lijstalinea"/>
        <w:numPr>
          <w:ilvl w:val="0"/>
          <w:numId w:val="5"/>
        </w:numPr>
      </w:pPr>
      <w:r>
        <w:rPr>
          <w:b/>
        </w:rPr>
        <w:t xml:space="preserve">Vlaamse beweging </w:t>
      </w:r>
      <w:r>
        <w:t xml:space="preserve">gedeeltelijk voor, </w:t>
      </w:r>
      <w:r>
        <w:rPr>
          <w:b/>
        </w:rPr>
        <w:t xml:space="preserve">Waalse Beweging </w:t>
      </w:r>
      <w:r>
        <w:t xml:space="preserve">was resoluut tegen </w:t>
      </w:r>
    </w:p>
    <w:tbl>
      <w:tblPr>
        <w:tblStyle w:val="Rastertabel1licht-Accent5"/>
        <w:tblW w:w="9553" w:type="dxa"/>
        <w:tblLook w:val="0420" w:firstRow="1" w:lastRow="0" w:firstColumn="0" w:lastColumn="0" w:noHBand="0" w:noVBand="1"/>
      </w:tblPr>
      <w:tblGrid>
        <w:gridCol w:w="3536"/>
        <w:gridCol w:w="6017"/>
      </w:tblGrid>
      <w:tr w:rsidR="00252726" w:rsidTr="0073063A">
        <w:trPr>
          <w:cnfStyle w:val="100000000000" w:firstRow="1" w:lastRow="0" w:firstColumn="0" w:lastColumn="0" w:oddVBand="0" w:evenVBand="0" w:oddHBand="0" w:evenHBand="0" w:firstRowFirstColumn="0" w:firstRowLastColumn="0" w:lastRowFirstColumn="0" w:lastRowLastColumn="0"/>
        </w:trPr>
        <w:tc>
          <w:tcPr>
            <w:tcW w:w="3536" w:type="dxa"/>
          </w:tcPr>
          <w:p w:rsidR="00252726" w:rsidRDefault="00252726" w:rsidP="00252726">
            <w:pPr>
              <w:pStyle w:val="Lijstalinea"/>
              <w:ind w:left="0"/>
            </w:pPr>
            <w:r>
              <w:t>Vlaamse beweging</w:t>
            </w:r>
          </w:p>
        </w:tc>
        <w:tc>
          <w:tcPr>
            <w:tcW w:w="6017" w:type="dxa"/>
          </w:tcPr>
          <w:p w:rsidR="00252726" w:rsidRDefault="00252726" w:rsidP="00252726">
            <w:pPr>
              <w:pStyle w:val="Lijstalinea"/>
              <w:ind w:left="0"/>
            </w:pPr>
            <w:r>
              <w:t>Waalse beweging</w:t>
            </w:r>
          </w:p>
        </w:tc>
      </w:tr>
      <w:tr w:rsidR="00252726" w:rsidTr="0073063A">
        <w:tc>
          <w:tcPr>
            <w:tcW w:w="3536" w:type="dxa"/>
          </w:tcPr>
          <w:p w:rsidR="00252726" w:rsidRDefault="00252726" w:rsidP="00252726">
            <w:pPr>
              <w:pStyle w:val="Lijstalinea"/>
              <w:ind w:left="0"/>
            </w:pPr>
            <w:r>
              <w:t>Eis: eentalig Vlaanderen</w:t>
            </w:r>
          </w:p>
        </w:tc>
        <w:tc>
          <w:tcPr>
            <w:tcW w:w="6017" w:type="dxa"/>
          </w:tcPr>
          <w:p w:rsidR="00252726" w:rsidRDefault="00252726" w:rsidP="00252726">
            <w:pPr>
              <w:pStyle w:val="Lijstalinea"/>
              <w:ind w:left="0"/>
            </w:pPr>
            <w:r>
              <w:t xml:space="preserve">Eis: Vlamingen in Wallonië moeten zich aapassen </w:t>
            </w:r>
            <w:r>
              <w:sym w:font="Wingdings" w:char="F0E0"/>
            </w:r>
            <w:r>
              <w:t xml:space="preserve"> Eentalig Wallonië</w:t>
            </w:r>
          </w:p>
          <w:p w:rsidR="00252726" w:rsidRDefault="00252726" w:rsidP="00252726">
            <w:pPr>
              <w:pStyle w:val="Lijstalinea"/>
              <w:ind w:left="0"/>
            </w:pPr>
            <w:r>
              <w:t>Eis:</w:t>
            </w:r>
            <w:r w:rsidR="0073063A">
              <w:t xml:space="preserve"> </w:t>
            </w:r>
            <w:r>
              <w:t>Tweetalig Vlaanderen waar Franstaligen het recht behouden om in het Frans te leven</w:t>
            </w:r>
          </w:p>
        </w:tc>
      </w:tr>
    </w:tbl>
    <w:p w:rsidR="0073063A" w:rsidRPr="0073063A" w:rsidRDefault="0073063A" w:rsidP="0073063A">
      <w:pPr>
        <w:pStyle w:val="Lijstalinea"/>
        <w:ind w:left="862"/>
      </w:pPr>
    </w:p>
    <w:p w:rsidR="00252726" w:rsidRPr="0073063A" w:rsidRDefault="0073063A" w:rsidP="00D918EA">
      <w:pPr>
        <w:pStyle w:val="Lijstalinea"/>
        <w:numPr>
          <w:ilvl w:val="0"/>
          <w:numId w:val="5"/>
        </w:numPr>
      </w:pPr>
      <w:r w:rsidRPr="0073063A">
        <w:rPr>
          <w:b/>
        </w:rPr>
        <w:t>Breuklijn tussen Franstaligen en Nederlandstaligen</w:t>
      </w:r>
    </w:p>
    <w:p w:rsidR="0073063A" w:rsidRDefault="0073063A" w:rsidP="00D918EA">
      <w:pPr>
        <w:pStyle w:val="Lijstalinea"/>
        <w:numPr>
          <w:ilvl w:val="1"/>
          <w:numId w:val="5"/>
        </w:numPr>
      </w:pPr>
      <w:r>
        <w:lastRenderedPageBreak/>
        <w:t>Elke taalgroep claimt zijn eigen territorium</w:t>
      </w:r>
    </w:p>
    <w:p w:rsidR="0073063A" w:rsidRDefault="0073063A" w:rsidP="00D918EA">
      <w:pPr>
        <w:pStyle w:val="Lijstalinea"/>
        <w:numPr>
          <w:ilvl w:val="1"/>
          <w:numId w:val="5"/>
        </w:numPr>
      </w:pPr>
      <w:r>
        <w:t>Taalgroepen worden belangengroepen of gemeenschappen</w:t>
      </w:r>
    </w:p>
    <w:p w:rsidR="0073063A" w:rsidRDefault="0073063A" w:rsidP="00D918EA">
      <w:pPr>
        <w:pStyle w:val="Lijstalinea"/>
        <w:numPr>
          <w:ilvl w:val="1"/>
          <w:numId w:val="5"/>
        </w:numPr>
      </w:pPr>
      <w:r>
        <w:t xml:space="preserve">Vooravond WO I: breuk tussen Walen en Vlamingen (Sire, il n’y a pas de Belges) </w:t>
      </w:r>
      <w:r>
        <w:sym w:font="Wingdings" w:char="F0E0"/>
      </w:r>
      <w:r>
        <w:t xml:space="preserve"> Eis tot splitsing van de Belgische staatsinstellingen. </w:t>
      </w:r>
    </w:p>
    <w:p w:rsidR="0073063A" w:rsidRPr="0073063A" w:rsidRDefault="0073063A" w:rsidP="0073063A">
      <w:pPr>
        <w:pStyle w:val="Lijstalinea"/>
        <w:ind w:left="1919"/>
      </w:pPr>
    </w:p>
    <w:p w:rsidR="0073063A" w:rsidRDefault="0073063A" w:rsidP="00D918EA">
      <w:pPr>
        <w:pStyle w:val="Titel"/>
        <w:numPr>
          <w:ilvl w:val="0"/>
          <w:numId w:val="40"/>
        </w:numPr>
      </w:pPr>
      <w:r>
        <w:lastRenderedPageBreak/>
        <w:t>Kolonisatie en dekolonisatie van Congo ( 1885 – 1961)</w:t>
      </w:r>
    </w:p>
    <w:p w:rsidR="0073063A" w:rsidRDefault="0073063A" w:rsidP="00D918EA">
      <w:pPr>
        <w:pStyle w:val="Kop1"/>
        <w:numPr>
          <w:ilvl w:val="0"/>
          <w:numId w:val="47"/>
        </w:numPr>
      </w:pPr>
      <w:r>
        <w:t>Internationale context: imperialisme 1870 – 1914</w:t>
      </w:r>
    </w:p>
    <w:p w:rsidR="00697E95" w:rsidRDefault="00697E95" w:rsidP="00697E95">
      <w:pPr>
        <w:pStyle w:val="Kop2"/>
      </w:pPr>
      <w:r>
        <w:t>Verkenning verovering en onderwerping</w:t>
      </w:r>
    </w:p>
    <w:p w:rsidR="00697E95" w:rsidRDefault="00697E95" w:rsidP="00D918EA">
      <w:pPr>
        <w:pStyle w:val="Lijstalinea"/>
        <w:numPr>
          <w:ilvl w:val="0"/>
          <w:numId w:val="24"/>
        </w:numPr>
      </w:pPr>
      <w:r>
        <w:t xml:space="preserve">Verovering van grote delen van Azië, Afrika, Australië en Oceanië door Europese landen </w:t>
      </w:r>
      <w:r>
        <w:sym w:font="Wingdings" w:char="F0E0"/>
      </w:r>
      <w:r>
        <w:t xml:space="preserve"> Europeanisering van de wereld</w:t>
      </w:r>
    </w:p>
    <w:p w:rsidR="00697E95" w:rsidRDefault="00697E95" w:rsidP="00D918EA">
      <w:pPr>
        <w:pStyle w:val="Lijstalinea"/>
        <w:numPr>
          <w:ilvl w:val="0"/>
          <w:numId w:val="24"/>
        </w:numPr>
      </w:pPr>
      <w:r>
        <w:t>Kolonies: economische wingewesten + importeren van politieke instellingen, economische praktijken en ideologie/godsdienst</w:t>
      </w:r>
    </w:p>
    <w:p w:rsidR="00301EB7" w:rsidRDefault="00301EB7" w:rsidP="00301EB7">
      <w:r>
        <w:rPr>
          <w:b/>
        </w:rPr>
        <w:t xml:space="preserve"> Imperialisme / kolonialisme = </w:t>
      </w:r>
      <w:r>
        <w:t>onderwerping van een volk door een ander volk dat zich superieur waant.</w:t>
      </w:r>
    </w:p>
    <w:p w:rsidR="00301EB7" w:rsidRDefault="00301EB7" w:rsidP="00D918EA">
      <w:pPr>
        <w:pStyle w:val="Lijstalinea"/>
        <w:numPr>
          <w:ilvl w:val="0"/>
          <w:numId w:val="24"/>
        </w:numPr>
      </w:pPr>
      <w:r>
        <w:t>Via dwangarbeid</w:t>
      </w:r>
    </w:p>
    <w:p w:rsidR="00301EB7" w:rsidRDefault="00301EB7" w:rsidP="00D918EA">
      <w:pPr>
        <w:pStyle w:val="Lijstalinea"/>
        <w:numPr>
          <w:ilvl w:val="0"/>
          <w:numId w:val="24"/>
        </w:numPr>
      </w:pPr>
      <w:r>
        <w:t>Racisme t.o.v. lokale bevolking</w:t>
      </w:r>
    </w:p>
    <w:p w:rsidR="00301EB7" w:rsidRDefault="00301EB7" w:rsidP="00D918EA">
      <w:pPr>
        <w:pStyle w:val="Lijstalinea"/>
        <w:numPr>
          <w:ilvl w:val="0"/>
          <w:numId w:val="24"/>
        </w:numPr>
      </w:pPr>
      <w:r>
        <w:t>Einde 19</w:t>
      </w:r>
      <w:r w:rsidRPr="00301EB7">
        <w:rPr>
          <w:vertAlign w:val="superscript"/>
        </w:rPr>
        <w:t>e</w:t>
      </w:r>
      <w:r>
        <w:t xml:space="preserve"> eeuw </w:t>
      </w:r>
      <w:r>
        <w:sym w:font="Wingdings" w:char="F0E0"/>
      </w:r>
      <w:r>
        <w:t xml:space="preserve"> EU niet langer tevreden met de koopwaar die spontaan geproduceerd werd – ook exploitatie van de zogenaamde achterlijke gebieden. (goedkope dwangarbeid)</w:t>
      </w:r>
    </w:p>
    <w:p w:rsidR="00301EB7" w:rsidRDefault="00301EB7" w:rsidP="00301EB7">
      <w:pPr>
        <w:pStyle w:val="Kop2"/>
      </w:pPr>
      <w:r>
        <w:t>groeiende behoefte aan exotische producten</w:t>
      </w:r>
    </w:p>
    <w:p w:rsidR="00301EB7" w:rsidRDefault="00301EB7" w:rsidP="00D918EA">
      <w:pPr>
        <w:pStyle w:val="Lijstalinea"/>
        <w:numPr>
          <w:ilvl w:val="0"/>
          <w:numId w:val="24"/>
        </w:numPr>
      </w:pPr>
      <w:r>
        <w:t>sociaaleconomische transformaties in het moederland – meer welvaart</w:t>
      </w:r>
    </w:p>
    <w:p w:rsidR="00301EB7" w:rsidRDefault="00301EB7" w:rsidP="00D918EA">
      <w:pPr>
        <w:pStyle w:val="Lijstalinea"/>
        <w:numPr>
          <w:ilvl w:val="0"/>
          <w:numId w:val="24"/>
        </w:numPr>
      </w:pPr>
      <w:r>
        <w:t>koffie en thee = dagelijkse kost (ook voor plebs)</w:t>
      </w:r>
    </w:p>
    <w:p w:rsidR="00301EB7" w:rsidRDefault="00301EB7" w:rsidP="00D918EA">
      <w:pPr>
        <w:pStyle w:val="Lijstalinea"/>
        <w:numPr>
          <w:ilvl w:val="0"/>
          <w:numId w:val="24"/>
        </w:numPr>
      </w:pPr>
      <w:r>
        <w:t>rubber en petroleum – belangrijk voor IR2</w:t>
      </w:r>
    </w:p>
    <w:p w:rsidR="00301EB7" w:rsidRDefault="00301EB7" w:rsidP="00D918EA">
      <w:pPr>
        <w:pStyle w:val="Lijstalinea"/>
        <w:numPr>
          <w:ilvl w:val="0"/>
          <w:numId w:val="24"/>
        </w:numPr>
      </w:pPr>
      <w:r>
        <w:t xml:space="preserve">aanleg spoorwegen, tramlijnen, elektriciteitsnetwerken </w:t>
      </w:r>
    </w:p>
    <w:p w:rsidR="00301EB7" w:rsidRDefault="00301EB7" w:rsidP="00D918EA">
      <w:pPr>
        <w:pStyle w:val="Lijstalinea"/>
        <w:numPr>
          <w:ilvl w:val="0"/>
          <w:numId w:val="24"/>
        </w:numPr>
      </w:pPr>
      <w:r>
        <w:t>vlugger contact door het stoomschip</w:t>
      </w:r>
    </w:p>
    <w:p w:rsidR="00301EB7" w:rsidRDefault="00301EB7" w:rsidP="00301EB7">
      <w:pPr>
        <w:pStyle w:val="Kop2"/>
      </w:pPr>
      <w:r>
        <w:t>Drie belangrijkste koloniserende mogendheden</w:t>
      </w:r>
    </w:p>
    <w:p w:rsidR="00301EB7" w:rsidRDefault="00301EB7" w:rsidP="00301EB7">
      <w:r>
        <w:rPr>
          <w:noProof/>
          <w:lang w:eastAsia="nl-BE"/>
        </w:rPr>
        <w:drawing>
          <wp:inline distT="0" distB="0" distL="0" distR="0" wp14:anchorId="566C9205" wp14:editId="50C07DAC">
            <wp:extent cx="4438650" cy="1400175"/>
            <wp:effectExtent l="0" t="0" r="0" b="9525"/>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38650" cy="1400175"/>
                    </a:xfrm>
                    <a:prstGeom prst="rect">
                      <a:avLst/>
                    </a:prstGeom>
                  </pic:spPr>
                </pic:pic>
              </a:graphicData>
            </a:graphic>
          </wp:inline>
        </w:drawing>
      </w:r>
    </w:p>
    <w:p w:rsidR="00301EB7" w:rsidRDefault="00301EB7" w:rsidP="00D918EA">
      <w:pPr>
        <w:pStyle w:val="Lijstalinea"/>
        <w:numPr>
          <w:ilvl w:val="0"/>
          <w:numId w:val="5"/>
        </w:numPr>
      </w:pPr>
      <w:r>
        <w:t>Ook Nederland al een hele tijd actief</w:t>
      </w:r>
    </w:p>
    <w:p w:rsidR="00301EB7" w:rsidRDefault="00301EB7" w:rsidP="00D918EA">
      <w:pPr>
        <w:pStyle w:val="Lijstalinea"/>
        <w:numPr>
          <w:ilvl w:val="0"/>
          <w:numId w:val="5"/>
        </w:numPr>
      </w:pPr>
      <w:r>
        <w:t>Conflicten door honger naar meer territorium</w:t>
      </w:r>
    </w:p>
    <w:p w:rsidR="00301EB7" w:rsidRDefault="00301EB7" w:rsidP="00D918EA">
      <w:pPr>
        <w:pStyle w:val="Lijstalinea"/>
        <w:numPr>
          <w:ilvl w:val="0"/>
          <w:numId w:val="5"/>
        </w:numPr>
      </w:pPr>
      <w:r>
        <w:t xml:space="preserve">Product Europees </w:t>
      </w:r>
      <w:r w:rsidR="007624AF">
        <w:t>superioriteitsdenken</w:t>
      </w:r>
      <w:r>
        <w:t xml:space="preserve"> </w:t>
      </w:r>
    </w:p>
    <w:p w:rsidR="00301EB7" w:rsidRDefault="00301EB7" w:rsidP="00D918EA">
      <w:pPr>
        <w:pStyle w:val="Lijstalinea"/>
        <w:numPr>
          <w:ilvl w:val="1"/>
          <w:numId w:val="5"/>
        </w:numPr>
      </w:pPr>
      <w:r>
        <w:t>Niet of nauwelijks bezitten van kolonies = politiek probleem</w:t>
      </w:r>
    </w:p>
    <w:p w:rsidR="00301EB7" w:rsidRDefault="00301EB7" w:rsidP="00D918EA">
      <w:pPr>
        <w:pStyle w:val="Lijstalinea"/>
        <w:numPr>
          <w:ilvl w:val="2"/>
          <w:numId w:val="5"/>
        </w:numPr>
      </w:pPr>
      <w:r>
        <w:t xml:space="preserve">BV. Italië en Duitsland die recent een waren gemaakt </w:t>
      </w:r>
    </w:p>
    <w:p w:rsidR="007624AF" w:rsidRDefault="007624AF" w:rsidP="00D918EA">
      <w:pPr>
        <w:pStyle w:val="Lijstalinea"/>
        <w:numPr>
          <w:ilvl w:val="2"/>
          <w:numId w:val="5"/>
        </w:numPr>
      </w:pPr>
      <w:r>
        <w:t xml:space="preserve">Frustratie van Dtsl (industriële reus maar bijna geen kolonies) = aanloop naar WO I </w:t>
      </w:r>
    </w:p>
    <w:p w:rsidR="007624AF" w:rsidRDefault="007624AF" w:rsidP="007624AF">
      <w:pPr>
        <w:pStyle w:val="Kop3"/>
      </w:pPr>
      <w:r>
        <w:t>Politiek probleem voor landen met geen of weinig kolonies</w:t>
      </w:r>
    </w:p>
    <w:p w:rsidR="007624AF" w:rsidRDefault="007624AF" w:rsidP="007624AF">
      <w:r>
        <w:rPr>
          <w:noProof/>
          <w:lang w:eastAsia="nl-BE"/>
        </w:rPr>
        <w:lastRenderedPageBreak/>
        <w:drawing>
          <wp:inline distT="0" distB="0" distL="0" distR="0" wp14:anchorId="0EE3B174" wp14:editId="18BB6460">
            <wp:extent cx="4533900" cy="1857375"/>
            <wp:effectExtent l="0" t="0" r="0" b="9525"/>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33900" cy="1857375"/>
                    </a:xfrm>
                    <a:prstGeom prst="rect">
                      <a:avLst/>
                    </a:prstGeom>
                  </pic:spPr>
                </pic:pic>
              </a:graphicData>
            </a:graphic>
          </wp:inline>
        </w:drawing>
      </w:r>
    </w:p>
    <w:p w:rsidR="007624AF" w:rsidRPr="007624AF" w:rsidRDefault="007624AF" w:rsidP="00D918EA">
      <w:pPr>
        <w:pStyle w:val="Lijstalinea"/>
        <w:numPr>
          <w:ilvl w:val="0"/>
          <w:numId w:val="12"/>
        </w:numPr>
      </w:pPr>
      <w:r>
        <w:t xml:space="preserve">Aanleiding WO I </w:t>
      </w:r>
    </w:p>
    <w:p w:rsidR="0073063A" w:rsidRDefault="0073063A" w:rsidP="0073063A">
      <w:pPr>
        <w:pStyle w:val="Kop1"/>
      </w:pPr>
      <w:r>
        <w:t>exploratie en kolonisatie van Congo 1876 – 1885</w:t>
      </w:r>
    </w:p>
    <w:p w:rsidR="007624AF" w:rsidRDefault="007624AF" w:rsidP="007624AF">
      <w:r>
        <w:t>midden Afrika = The dark continent tot midden van de negentiende eeuw.</w:t>
      </w:r>
    </w:p>
    <w:p w:rsidR="007624AF" w:rsidRDefault="007624AF" w:rsidP="00D918EA">
      <w:pPr>
        <w:pStyle w:val="Lijstalinea"/>
        <w:numPr>
          <w:ilvl w:val="0"/>
          <w:numId w:val="24"/>
        </w:numPr>
      </w:pPr>
      <w:r>
        <w:t xml:space="preserve">Enige gebied dat nog niet was ontgonnen en ontsloten </w:t>
      </w:r>
    </w:p>
    <w:p w:rsidR="007624AF" w:rsidRDefault="007624AF" w:rsidP="00D918EA">
      <w:pPr>
        <w:pStyle w:val="Lijstalinea"/>
        <w:numPr>
          <w:ilvl w:val="0"/>
          <w:numId w:val="24"/>
        </w:numPr>
      </w:pPr>
      <w:r>
        <w:t xml:space="preserve">Beschavingen die slechts in beperkte mate in contact waren gekomen met Europeanen </w:t>
      </w:r>
    </w:p>
    <w:p w:rsidR="007624AF" w:rsidRDefault="007624AF" w:rsidP="007624AF">
      <w:pPr>
        <w:rPr>
          <w:b/>
        </w:rPr>
      </w:pPr>
      <w:r>
        <w:rPr>
          <w:b/>
        </w:rPr>
        <w:t>Slavernij</w:t>
      </w:r>
    </w:p>
    <w:p w:rsidR="007624AF" w:rsidRPr="007624AF" w:rsidRDefault="007624AF" w:rsidP="00D918EA">
      <w:pPr>
        <w:pStyle w:val="Lijstalinea"/>
        <w:numPr>
          <w:ilvl w:val="0"/>
          <w:numId w:val="24"/>
        </w:numPr>
        <w:rPr>
          <w:b/>
        </w:rPr>
      </w:pPr>
      <w:r>
        <w:t>Veel Afrikanen gevangen genomen en als slaven naar Amerika om in mijnbouw en plantages te werken</w:t>
      </w:r>
    </w:p>
    <w:p w:rsidR="007624AF" w:rsidRPr="007624AF" w:rsidRDefault="007624AF" w:rsidP="00D918EA">
      <w:pPr>
        <w:pStyle w:val="Lijstalinea"/>
        <w:numPr>
          <w:ilvl w:val="0"/>
          <w:numId w:val="24"/>
        </w:numPr>
        <w:rPr>
          <w:b/>
        </w:rPr>
      </w:pPr>
      <w:r>
        <w:t>19</w:t>
      </w:r>
      <w:r w:rsidRPr="007624AF">
        <w:rPr>
          <w:vertAlign w:val="superscript"/>
        </w:rPr>
        <w:t>e</w:t>
      </w:r>
      <w:r>
        <w:t xml:space="preserve"> eeuw </w:t>
      </w:r>
      <w:r>
        <w:sym w:font="Wingdings" w:char="F0E0"/>
      </w:r>
      <w:r>
        <w:t xml:space="preserve"> nog steeds slavernij maar niet in Europa</w:t>
      </w:r>
    </w:p>
    <w:p w:rsidR="007624AF" w:rsidRPr="00474B30" w:rsidRDefault="007624AF" w:rsidP="00D918EA">
      <w:pPr>
        <w:pStyle w:val="Lijstalinea"/>
        <w:numPr>
          <w:ilvl w:val="0"/>
          <w:numId w:val="24"/>
        </w:numPr>
        <w:rPr>
          <w:b/>
        </w:rPr>
      </w:pPr>
      <w:r>
        <w:t xml:space="preserve">Strijd tegen slavernij als voorwendsel om te vechten tegen de Arabieren in Midden Afrika. </w:t>
      </w:r>
    </w:p>
    <w:p w:rsidR="00474B30" w:rsidRDefault="00474B30" w:rsidP="00474B30">
      <w:pPr>
        <w:pStyle w:val="Kop2"/>
      </w:pPr>
      <w:r>
        <w:t>Leopold II en Congo-vrijstaat</w:t>
      </w:r>
    </w:p>
    <w:p w:rsidR="00474B30" w:rsidRDefault="00474B30" w:rsidP="00D918EA">
      <w:pPr>
        <w:pStyle w:val="Lijstalinea"/>
        <w:numPr>
          <w:ilvl w:val="0"/>
          <w:numId w:val="24"/>
        </w:numPr>
      </w:pPr>
      <w:r>
        <w:t>Congo-vrijstaat = 80x groter dan België (contrast mini moederland en uitgestrekte kolonie)</w:t>
      </w:r>
    </w:p>
    <w:p w:rsidR="00474B30" w:rsidRDefault="00474B30" w:rsidP="00D918EA">
      <w:pPr>
        <w:pStyle w:val="Lijstalinea"/>
        <w:numPr>
          <w:ilvl w:val="0"/>
          <w:numId w:val="24"/>
        </w:numPr>
      </w:pPr>
      <w:r>
        <w:t>Belangrijke bodemschatten</w:t>
      </w:r>
    </w:p>
    <w:p w:rsidR="00474B30" w:rsidRDefault="00474B30" w:rsidP="00D918EA">
      <w:pPr>
        <w:pStyle w:val="Lijstalinea"/>
        <w:numPr>
          <w:ilvl w:val="0"/>
          <w:numId w:val="24"/>
        </w:numPr>
      </w:pPr>
      <w:r>
        <w:t>Leopolds II grootheidswaanzin leidt tot de kolonisatie van Congo</w:t>
      </w:r>
    </w:p>
    <w:p w:rsidR="00474B30" w:rsidRDefault="00474B30" w:rsidP="00D918EA">
      <w:pPr>
        <w:pStyle w:val="Lijstalinea"/>
        <w:numPr>
          <w:ilvl w:val="1"/>
          <w:numId w:val="24"/>
        </w:numPr>
      </w:pPr>
      <w:r>
        <w:t xml:space="preserve">1865 besteeg Leopold de troon en oefent hij een belangrijke invloed </w:t>
      </w:r>
      <w:r w:rsidR="00C020CC">
        <w:t xml:space="preserve">uit op de binnenlandse politiek in België </w:t>
      </w:r>
    </w:p>
    <w:p w:rsidR="00474B30" w:rsidRDefault="00474B30" w:rsidP="00D918EA">
      <w:pPr>
        <w:pStyle w:val="Lijstalinea"/>
        <w:numPr>
          <w:ilvl w:val="1"/>
          <w:numId w:val="24"/>
        </w:numPr>
      </w:pPr>
      <w:r>
        <w:t xml:space="preserve">Leopold verliest invloed </w:t>
      </w:r>
    </w:p>
    <w:p w:rsidR="00474B30" w:rsidRDefault="00474B30" w:rsidP="00D918EA">
      <w:pPr>
        <w:pStyle w:val="Lijstalinea"/>
        <w:numPr>
          <w:ilvl w:val="2"/>
          <w:numId w:val="24"/>
        </w:numPr>
      </w:pPr>
      <w:r>
        <w:t>Doorbraak georganiseerde politieke partijen</w:t>
      </w:r>
      <w:r w:rsidR="00C020CC">
        <w:t xml:space="preserve"> en het socialisme</w:t>
      </w:r>
    </w:p>
    <w:p w:rsidR="00C020CC" w:rsidRPr="00474B30" w:rsidRDefault="008A4D2A" w:rsidP="00094376">
      <w:pPr>
        <w:pStyle w:val="Lijstalinea"/>
        <w:numPr>
          <w:ilvl w:val="0"/>
          <w:numId w:val="5"/>
        </w:numPr>
        <w:jc w:val="left"/>
      </w:pPr>
      <w:r>
        <w:t xml:space="preserve">Wilde net zoals andere Europese landen kolonies bezitten </w:t>
      </w:r>
      <w:r>
        <w:br/>
      </w:r>
      <w:r>
        <w:sym w:font="Wingdings" w:char="F0E0"/>
      </w:r>
      <w:r>
        <w:t xml:space="preserve"> stuurde missies naar Zuid Amerika en Azië</w:t>
      </w:r>
    </w:p>
    <w:p w:rsidR="0073063A" w:rsidRDefault="00697E95" w:rsidP="0073063A">
      <w:pPr>
        <w:pStyle w:val="Kop1"/>
      </w:pPr>
      <w:r>
        <w:t>de onafhankelijke Congostaat 1885 – 1908</w:t>
      </w:r>
    </w:p>
    <w:p w:rsidR="00697E95" w:rsidRDefault="00697E95" w:rsidP="00697E95">
      <w:pPr>
        <w:pStyle w:val="Kop1"/>
      </w:pPr>
      <w:r>
        <w:t>Belgisch Congo 1908 – 1960</w:t>
      </w:r>
    </w:p>
    <w:p w:rsidR="00697E95" w:rsidRPr="00697E95" w:rsidRDefault="00697E95" w:rsidP="00697E95">
      <w:pPr>
        <w:pStyle w:val="Kop1"/>
        <w:numPr>
          <w:ilvl w:val="0"/>
          <w:numId w:val="0"/>
        </w:numPr>
        <w:ind w:left="432"/>
      </w:pPr>
    </w:p>
    <w:p w:rsidR="0073063A" w:rsidRPr="0073063A" w:rsidRDefault="0073063A" w:rsidP="0073063A"/>
    <w:p w:rsidR="0073063A" w:rsidRPr="00252726" w:rsidRDefault="0073063A" w:rsidP="0073063A"/>
    <w:p w:rsidR="00F732F9" w:rsidRPr="00F732F9" w:rsidRDefault="00F732F9" w:rsidP="00F732F9"/>
    <w:sectPr w:rsidR="00F732F9" w:rsidRPr="00F732F9" w:rsidSect="0014369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23F6" w:rsidRDefault="001023F6" w:rsidP="000C39FF">
      <w:pPr>
        <w:spacing w:after="0" w:line="240" w:lineRule="auto"/>
      </w:pPr>
      <w:r>
        <w:separator/>
      </w:r>
    </w:p>
  </w:endnote>
  <w:endnote w:type="continuationSeparator" w:id="0">
    <w:p w:rsidR="001023F6" w:rsidRDefault="001023F6" w:rsidP="000C3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9706940"/>
      <w:docPartObj>
        <w:docPartGallery w:val="Page Numbers (Bottom of Page)"/>
        <w:docPartUnique/>
      </w:docPartObj>
    </w:sdtPr>
    <w:sdtEndPr/>
    <w:sdtContent>
      <w:p w:rsidR="008A4D2A" w:rsidRDefault="008A4D2A">
        <w:pPr>
          <w:pStyle w:val="Voettekst"/>
          <w:jc w:val="right"/>
        </w:pPr>
        <w:r>
          <w:fldChar w:fldCharType="begin"/>
        </w:r>
        <w:r>
          <w:instrText>PAGE   \* MERGEFORMAT</w:instrText>
        </w:r>
        <w:r>
          <w:fldChar w:fldCharType="separate"/>
        </w:r>
        <w:r w:rsidR="00BF0351" w:rsidRPr="00BF0351">
          <w:rPr>
            <w:noProof/>
            <w:lang w:val="nl-NL"/>
          </w:rPr>
          <w:t>1</w:t>
        </w:r>
        <w:r>
          <w:fldChar w:fldCharType="end"/>
        </w:r>
      </w:p>
    </w:sdtContent>
  </w:sdt>
  <w:p w:rsidR="008A4D2A" w:rsidRPr="003E5AB5" w:rsidRDefault="008A4D2A">
    <w:pPr>
      <w:pStyle w:val="Voettekst"/>
      <w:rPr>
        <w:i/>
      </w:rPr>
    </w:pPr>
    <w:r w:rsidRPr="003E5AB5">
      <w:rPr>
        <w:i/>
      </w:rPr>
      <w:fldChar w:fldCharType="begin"/>
    </w:r>
    <w:r w:rsidRPr="003E5AB5">
      <w:rPr>
        <w:i/>
      </w:rPr>
      <w:instrText xml:space="preserve"> STYLEREF  Titel  \* MERGEFORMAT </w:instrText>
    </w:r>
    <w:r w:rsidRPr="003E5AB5">
      <w:rPr>
        <w:i/>
      </w:rPr>
      <w:fldChar w:fldCharType="separate"/>
    </w:r>
    <w:r w:rsidR="00BF0351">
      <w:rPr>
        <w:i/>
        <w:noProof/>
      </w:rPr>
      <w:t>België , een land op een kruispunt in de geschiedenis</w:t>
    </w:r>
    <w:r w:rsidRPr="003E5AB5">
      <w:rP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23F6" w:rsidRDefault="001023F6" w:rsidP="000C39FF">
      <w:pPr>
        <w:spacing w:after="0" w:line="240" w:lineRule="auto"/>
      </w:pPr>
      <w:r>
        <w:separator/>
      </w:r>
    </w:p>
  </w:footnote>
  <w:footnote w:type="continuationSeparator" w:id="0">
    <w:p w:rsidR="001023F6" w:rsidRDefault="001023F6" w:rsidP="000C3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2A" w:rsidRDefault="008A4D2A">
    <w:pPr>
      <w:pStyle w:val="Koptekst"/>
    </w:pPr>
    <w:r>
      <w:t>Geschiedenis van België – De Wever</w:t>
    </w:r>
    <w:r>
      <w:tab/>
    </w:r>
    <w:r>
      <w:tab/>
      <w:t>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B4DC1"/>
    <w:multiLevelType w:val="hybridMultilevel"/>
    <w:tmpl w:val="7AEC14A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7FA3DA9"/>
    <w:multiLevelType w:val="hybridMultilevel"/>
    <w:tmpl w:val="AAE4721A"/>
    <w:lvl w:ilvl="0" w:tplc="7CB24314">
      <w:start w:val="1"/>
      <w:numFmt w:val="bullet"/>
      <w:lvlText w:val=""/>
      <w:lvlJc w:val="left"/>
      <w:pPr>
        <w:ind w:left="720" w:hanging="360"/>
      </w:pPr>
      <w:rPr>
        <w:rFonts w:ascii="Wingdings" w:eastAsiaTheme="minorEastAsia" w:hAnsi="Wingding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8C937D4"/>
    <w:multiLevelType w:val="hybridMultilevel"/>
    <w:tmpl w:val="75BE9FB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1C67B08"/>
    <w:multiLevelType w:val="hybridMultilevel"/>
    <w:tmpl w:val="2C10A92C"/>
    <w:lvl w:ilvl="0" w:tplc="111E0BEE">
      <w:numFmt w:val="bullet"/>
      <w:lvlText w:val=""/>
      <w:lvlJc w:val="left"/>
      <w:pPr>
        <w:ind w:left="862" w:hanging="360"/>
      </w:pPr>
      <w:rPr>
        <w:rFonts w:ascii="Wingdings" w:eastAsiaTheme="minorEastAsia" w:hAnsi="Wingdings" w:cstheme="minorBidi" w:hint="default"/>
      </w:rPr>
    </w:lvl>
    <w:lvl w:ilvl="1" w:tplc="08130003">
      <w:start w:val="1"/>
      <w:numFmt w:val="bullet"/>
      <w:lvlText w:val="o"/>
      <w:lvlJc w:val="left"/>
      <w:pPr>
        <w:ind w:left="1919" w:hanging="360"/>
      </w:pPr>
      <w:rPr>
        <w:rFonts w:ascii="Courier New" w:hAnsi="Courier New" w:cs="Courier New" w:hint="default"/>
      </w:rPr>
    </w:lvl>
    <w:lvl w:ilvl="2" w:tplc="08130005">
      <w:start w:val="1"/>
      <w:numFmt w:val="bullet"/>
      <w:lvlText w:val=""/>
      <w:lvlJc w:val="left"/>
      <w:pPr>
        <w:ind w:left="2302" w:hanging="360"/>
      </w:pPr>
      <w:rPr>
        <w:rFonts w:ascii="Wingdings" w:hAnsi="Wingdings" w:hint="default"/>
      </w:rPr>
    </w:lvl>
    <w:lvl w:ilvl="3" w:tplc="0813000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4" w15:restartNumberingAfterBreak="0">
    <w:nsid w:val="142E5B60"/>
    <w:multiLevelType w:val="hybridMultilevel"/>
    <w:tmpl w:val="54BE780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46645F8"/>
    <w:multiLevelType w:val="hybridMultilevel"/>
    <w:tmpl w:val="FEE0724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8036625"/>
    <w:multiLevelType w:val="hybridMultilevel"/>
    <w:tmpl w:val="CED8CB1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69B6E492">
      <w:start w:val="1"/>
      <w:numFmt w:val="decimal"/>
      <w:lvlText w:val="%4)"/>
      <w:lvlJc w:val="left"/>
      <w:pPr>
        <w:ind w:left="2880" w:hanging="360"/>
      </w:pPr>
      <w:rPr>
        <w:rFonts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96C6F70"/>
    <w:multiLevelType w:val="hybridMultilevel"/>
    <w:tmpl w:val="0B8C52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A4469EF"/>
    <w:multiLevelType w:val="hybridMultilevel"/>
    <w:tmpl w:val="7C80D98E"/>
    <w:lvl w:ilvl="0" w:tplc="0813000F">
      <w:start w:val="1"/>
      <w:numFmt w:val="decimal"/>
      <w:lvlText w:val="%1."/>
      <w:lvlJc w:val="left"/>
      <w:pPr>
        <w:ind w:left="502" w:hanging="360"/>
      </w:pPr>
      <w:rPr>
        <w:rFonts w:hint="default"/>
      </w:rPr>
    </w:lvl>
    <w:lvl w:ilvl="1" w:tplc="08130001">
      <w:start w:val="1"/>
      <w:numFmt w:val="bullet"/>
      <w:lvlText w:val=""/>
      <w:lvlJc w:val="left"/>
      <w:pPr>
        <w:ind w:left="1222" w:hanging="360"/>
      </w:pPr>
      <w:rPr>
        <w:rFonts w:ascii="Symbol" w:hAnsi="Symbol" w:hint="default"/>
      </w:rPr>
    </w:lvl>
    <w:lvl w:ilvl="2" w:tplc="08130005">
      <w:start w:val="1"/>
      <w:numFmt w:val="bullet"/>
      <w:lvlText w:val=""/>
      <w:lvlJc w:val="left"/>
      <w:pPr>
        <w:ind w:left="1804" w:hanging="180"/>
      </w:pPr>
      <w:rPr>
        <w:rFonts w:ascii="Wingdings" w:hAnsi="Wingdings" w:hint="default"/>
      </w:rPr>
    </w:lvl>
    <w:lvl w:ilvl="3" w:tplc="0813000D">
      <w:start w:val="1"/>
      <w:numFmt w:val="bullet"/>
      <w:lvlText w:val=""/>
      <w:lvlJc w:val="left"/>
      <w:pPr>
        <w:ind w:left="2662" w:hanging="360"/>
      </w:pPr>
      <w:rPr>
        <w:rFonts w:ascii="Wingdings" w:hAnsi="Wingdings" w:hint="default"/>
      </w:rPr>
    </w:lvl>
    <w:lvl w:ilvl="4" w:tplc="E6B8DBC0">
      <w:start w:val="1"/>
      <w:numFmt w:val="decimal"/>
      <w:lvlText w:val="%5."/>
      <w:lvlJc w:val="left"/>
      <w:pPr>
        <w:ind w:left="3382" w:hanging="360"/>
      </w:pPr>
      <w:rPr>
        <w:rFonts w:hint="default"/>
      </w:r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9" w15:restartNumberingAfterBreak="0">
    <w:nsid w:val="1A9B7067"/>
    <w:multiLevelType w:val="hybridMultilevel"/>
    <w:tmpl w:val="774ABF94"/>
    <w:lvl w:ilvl="0" w:tplc="0813000F">
      <w:start w:val="1"/>
      <w:numFmt w:val="decimal"/>
      <w:lvlText w:val="%1."/>
      <w:lvlJc w:val="left"/>
      <w:pPr>
        <w:ind w:left="720" w:hanging="360"/>
      </w:pPr>
      <w:rPr>
        <w:rFonts w:hint="default"/>
      </w:rPr>
    </w:lvl>
    <w:lvl w:ilvl="1" w:tplc="0813000F">
      <w:start w:val="1"/>
      <w:numFmt w:val="decimal"/>
      <w:lvlText w:val="%2."/>
      <w:lvlJc w:val="left"/>
      <w:pPr>
        <w:ind w:left="1440" w:hanging="360"/>
      </w:pPr>
      <w:rPr>
        <w:rFonts w:hint="default"/>
      </w:rPr>
    </w:lvl>
    <w:lvl w:ilvl="2" w:tplc="08130005">
      <w:start w:val="1"/>
      <w:numFmt w:val="bullet"/>
      <w:lvlText w:val=""/>
      <w:lvlJc w:val="left"/>
      <w:pPr>
        <w:ind w:left="2022" w:hanging="180"/>
      </w:pPr>
      <w:rPr>
        <w:rFonts w:ascii="Wingdings" w:hAnsi="Wingdings" w:hint="default"/>
      </w:rPr>
    </w:lvl>
    <w:lvl w:ilvl="3" w:tplc="0813000D">
      <w:start w:val="1"/>
      <w:numFmt w:val="bullet"/>
      <w:lvlText w:val=""/>
      <w:lvlJc w:val="left"/>
      <w:pPr>
        <w:ind w:left="2880" w:hanging="360"/>
      </w:pPr>
      <w:rPr>
        <w:rFonts w:ascii="Wingdings" w:hAnsi="Wingdings" w:hint="default"/>
      </w:rPr>
    </w:lvl>
    <w:lvl w:ilvl="4" w:tplc="E6B8DBC0">
      <w:start w:val="1"/>
      <w:numFmt w:val="decimal"/>
      <w:lvlText w:val="%5."/>
      <w:lvlJc w:val="left"/>
      <w:pPr>
        <w:ind w:left="3600" w:hanging="360"/>
      </w:pPr>
      <w:rPr>
        <w:rFonts w:hint="default"/>
      </w:r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4161F35"/>
    <w:multiLevelType w:val="hybridMultilevel"/>
    <w:tmpl w:val="4F4C8AC2"/>
    <w:lvl w:ilvl="0" w:tplc="14C2D774">
      <w:numFmt w:val="bullet"/>
      <w:lvlText w:val="-"/>
      <w:lvlJc w:val="left"/>
      <w:pPr>
        <w:ind w:left="720" w:hanging="360"/>
      </w:pPr>
      <w:rPr>
        <w:rFonts w:ascii="Calibri" w:eastAsiaTheme="minorEastAsia" w:hAnsi="Calibri" w:cstheme="minorBidi" w:hint="default"/>
      </w:rPr>
    </w:lvl>
    <w:lvl w:ilvl="1" w:tplc="14C2D774">
      <w:numFmt w:val="bullet"/>
      <w:lvlText w:val="-"/>
      <w:lvlJc w:val="left"/>
      <w:pPr>
        <w:ind w:left="1440" w:hanging="360"/>
      </w:pPr>
      <w:rPr>
        <w:rFonts w:ascii="Calibri" w:eastAsiaTheme="minorEastAsia" w:hAnsi="Calibri" w:cstheme="minorBidi" w:hint="default"/>
      </w:rPr>
    </w:lvl>
    <w:lvl w:ilvl="2" w:tplc="0813000F">
      <w:start w:val="1"/>
      <w:numFmt w:val="decimal"/>
      <w:lvlText w:val="%3."/>
      <w:lvlJc w:val="left"/>
      <w:pPr>
        <w:ind w:left="2160" w:hanging="360"/>
      </w:pPr>
      <w:rPr>
        <w:rFont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8BE3816"/>
    <w:multiLevelType w:val="hybridMultilevel"/>
    <w:tmpl w:val="2B06FD1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C2D0776"/>
    <w:multiLevelType w:val="hybridMultilevel"/>
    <w:tmpl w:val="AF7495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C6B2FB6"/>
    <w:multiLevelType w:val="hybridMultilevel"/>
    <w:tmpl w:val="3C98DC1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1152AF2"/>
    <w:multiLevelType w:val="hybridMultilevel"/>
    <w:tmpl w:val="C122BE06"/>
    <w:lvl w:ilvl="0" w:tplc="08130009">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31280B93"/>
    <w:multiLevelType w:val="hybridMultilevel"/>
    <w:tmpl w:val="E206AF8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1A66666"/>
    <w:multiLevelType w:val="hybridMultilevel"/>
    <w:tmpl w:val="A0707E12"/>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38527B9"/>
    <w:multiLevelType w:val="hybridMultilevel"/>
    <w:tmpl w:val="CED8CB1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69B6E492">
      <w:start w:val="1"/>
      <w:numFmt w:val="decimal"/>
      <w:lvlText w:val="%4)"/>
      <w:lvlJc w:val="left"/>
      <w:pPr>
        <w:ind w:left="2880" w:hanging="360"/>
      </w:pPr>
      <w:rPr>
        <w:rFonts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98C6B92"/>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9" w15:restartNumberingAfterBreak="0">
    <w:nsid w:val="3A2E320D"/>
    <w:multiLevelType w:val="hybridMultilevel"/>
    <w:tmpl w:val="9642F16C"/>
    <w:lvl w:ilvl="0" w:tplc="0813000F">
      <w:start w:val="1"/>
      <w:numFmt w:val="decimal"/>
      <w:lvlText w:val="%1."/>
      <w:lvlJc w:val="left"/>
      <w:pPr>
        <w:ind w:left="1080" w:hanging="360"/>
      </w:pPr>
    </w:lvl>
    <w:lvl w:ilvl="1" w:tplc="08130019">
      <w:start w:val="1"/>
      <w:numFmt w:val="lowerLetter"/>
      <w:lvlText w:val="%2."/>
      <w:lvlJc w:val="left"/>
      <w:pPr>
        <w:ind w:left="1800" w:hanging="360"/>
      </w:pPr>
    </w:lvl>
    <w:lvl w:ilvl="2" w:tplc="0813001B">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0" w15:restartNumberingAfterBreak="0">
    <w:nsid w:val="3B723953"/>
    <w:multiLevelType w:val="hybridMultilevel"/>
    <w:tmpl w:val="53BA804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C775DB8"/>
    <w:multiLevelType w:val="hybridMultilevel"/>
    <w:tmpl w:val="465E05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E406CF2"/>
    <w:multiLevelType w:val="hybridMultilevel"/>
    <w:tmpl w:val="54BE7804"/>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1B46A19"/>
    <w:multiLevelType w:val="hybridMultilevel"/>
    <w:tmpl w:val="F484297A"/>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F">
      <w:start w:val="1"/>
      <w:numFmt w:val="decimal"/>
      <w:lvlText w:val="%3."/>
      <w:lvlJc w:val="left"/>
      <w:pPr>
        <w:ind w:left="2160" w:hanging="360"/>
      </w:pPr>
      <w:rPr>
        <w:rFont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90878FE"/>
    <w:multiLevelType w:val="hybridMultilevel"/>
    <w:tmpl w:val="7C80D98E"/>
    <w:lvl w:ilvl="0" w:tplc="0813000F">
      <w:start w:val="1"/>
      <w:numFmt w:val="decimal"/>
      <w:lvlText w:val="%1."/>
      <w:lvlJc w:val="left"/>
      <w:pPr>
        <w:ind w:left="502" w:hanging="360"/>
      </w:pPr>
      <w:rPr>
        <w:rFonts w:hint="default"/>
      </w:rPr>
    </w:lvl>
    <w:lvl w:ilvl="1" w:tplc="08130001">
      <w:start w:val="1"/>
      <w:numFmt w:val="bullet"/>
      <w:lvlText w:val=""/>
      <w:lvlJc w:val="left"/>
      <w:pPr>
        <w:ind w:left="1222" w:hanging="360"/>
      </w:pPr>
      <w:rPr>
        <w:rFonts w:ascii="Symbol" w:hAnsi="Symbol" w:hint="default"/>
      </w:rPr>
    </w:lvl>
    <w:lvl w:ilvl="2" w:tplc="08130005">
      <w:start w:val="1"/>
      <w:numFmt w:val="bullet"/>
      <w:lvlText w:val=""/>
      <w:lvlJc w:val="left"/>
      <w:pPr>
        <w:ind w:left="1804" w:hanging="180"/>
      </w:pPr>
      <w:rPr>
        <w:rFonts w:ascii="Wingdings" w:hAnsi="Wingdings" w:hint="default"/>
      </w:rPr>
    </w:lvl>
    <w:lvl w:ilvl="3" w:tplc="0813000D">
      <w:start w:val="1"/>
      <w:numFmt w:val="bullet"/>
      <w:lvlText w:val=""/>
      <w:lvlJc w:val="left"/>
      <w:pPr>
        <w:ind w:left="2662" w:hanging="360"/>
      </w:pPr>
      <w:rPr>
        <w:rFonts w:ascii="Wingdings" w:hAnsi="Wingdings" w:hint="default"/>
      </w:rPr>
    </w:lvl>
    <w:lvl w:ilvl="4" w:tplc="E6B8DBC0">
      <w:start w:val="1"/>
      <w:numFmt w:val="decimal"/>
      <w:lvlText w:val="%5."/>
      <w:lvlJc w:val="left"/>
      <w:pPr>
        <w:ind w:left="3382" w:hanging="360"/>
      </w:pPr>
      <w:rPr>
        <w:rFonts w:hint="default"/>
      </w:r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25" w15:restartNumberingAfterBreak="0">
    <w:nsid w:val="494C36DF"/>
    <w:multiLevelType w:val="hybridMultilevel"/>
    <w:tmpl w:val="774ABF94"/>
    <w:lvl w:ilvl="0" w:tplc="0813000F">
      <w:start w:val="1"/>
      <w:numFmt w:val="decimal"/>
      <w:lvlText w:val="%1."/>
      <w:lvlJc w:val="left"/>
      <w:pPr>
        <w:ind w:left="720" w:hanging="360"/>
      </w:pPr>
      <w:rPr>
        <w:rFonts w:hint="default"/>
      </w:rPr>
    </w:lvl>
    <w:lvl w:ilvl="1" w:tplc="0813000F">
      <w:start w:val="1"/>
      <w:numFmt w:val="decimal"/>
      <w:lvlText w:val="%2."/>
      <w:lvlJc w:val="left"/>
      <w:pPr>
        <w:ind w:left="1440" w:hanging="360"/>
      </w:pPr>
      <w:rPr>
        <w:rFonts w:hint="default"/>
      </w:rPr>
    </w:lvl>
    <w:lvl w:ilvl="2" w:tplc="08130005">
      <w:start w:val="1"/>
      <w:numFmt w:val="bullet"/>
      <w:lvlText w:val=""/>
      <w:lvlJc w:val="left"/>
      <w:pPr>
        <w:ind w:left="2022" w:hanging="180"/>
      </w:pPr>
      <w:rPr>
        <w:rFonts w:ascii="Wingdings" w:hAnsi="Wingdings" w:hint="default"/>
      </w:rPr>
    </w:lvl>
    <w:lvl w:ilvl="3" w:tplc="0813000D">
      <w:start w:val="1"/>
      <w:numFmt w:val="bullet"/>
      <w:lvlText w:val=""/>
      <w:lvlJc w:val="left"/>
      <w:pPr>
        <w:ind w:left="2880" w:hanging="360"/>
      </w:pPr>
      <w:rPr>
        <w:rFonts w:ascii="Wingdings" w:hAnsi="Wingdings" w:hint="default"/>
      </w:rPr>
    </w:lvl>
    <w:lvl w:ilvl="4" w:tplc="E6B8DBC0">
      <w:start w:val="1"/>
      <w:numFmt w:val="decimal"/>
      <w:lvlText w:val="%5."/>
      <w:lvlJc w:val="left"/>
      <w:pPr>
        <w:ind w:left="3600" w:hanging="360"/>
      </w:pPr>
      <w:rPr>
        <w:rFonts w:hint="default"/>
      </w:r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15C6B91"/>
    <w:multiLevelType w:val="hybridMultilevel"/>
    <w:tmpl w:val="5866ADAC"/>
    <w:lvl w:ilvl="0" w:tplc="F9DE6BA0">
      <w:start w:val="1"/>
      <w:numFmt w:val="decimal"/>
      <w:lvlText w:val="%1)"/>
      <w:lvlJc w:val="left"/>
      <w:pPr>
        <w:ind w:left="885" w:hanging="360"/>
      </w:pPr>
      <w:rPr>
        <w:rFonts w:hint="default"/>
      </w:rPr>
    </w:lvl>
    <w:lvl w:ilvl="1" w:tplc="04130019" w:tentative="1">
      <w:start w:val="1"/>
      <w:numFmt w:val="lowerLetter"/>
      <w:lvlText w:val="%2."/>
      <w:lvlJc w:val="left"/>
      <w:pPr>
        <w:ind w:left="1605" w:hanging="360"/>
      </w:pPr>
    </w:lvl>
    <w:lvl w:ilvl="2" w:tplc="0413001B" w:tentative="1">
      <w:start w:val="1"/>
      <w:numFmt w:val="lowerRoman"/>
      <w:lvlText w:val="%3."/>
      <w:lvlJc w:val="right"/>
      <w:pPr>
        <w:ind w:left="2325" w:hanging="180"/>
      </w:pPr>
    </w:lvl>
    <w:lvl w:ilvl="3" w:tplc="0413000F" w:tentative="1">
      <w:start w:val="1"/>
      <w:numFmt w:val="decimal"/>
      <w:lvlText w:val="%4."/>
      <w:lvlJc w:val="left"/>
      <w:pPr>
        <w:ind w:left="3045" w:hanging="360"/>
      </w:pPr>
    </w:lvl>
    <w:lvl w:ilvl="4" w:tplc="04130019" w:tentative="1">
      <w:start w:val="1"/>
      <w:numFmt w:val="lowerLetter"/>
      <w:lvlText w:val="%5."/>
      <w:lvlJc w:val="left"/>
      <w:pPr>
        <w:ind w:left="3765" w:hanging="360"/>
      </w:pPr>
    </w:lvl>
    <w:lvl w:ilvl="5" w:tplc="0413001B" w:tentative="1">
      <w:start w:val="1"/>
      <w:numFmt w:val="lowerRoman"/>
      <w:lvlText w:val="%6."/>
      <w:lvlJc w:val="right"/>
      <w:pPr>
        <w:ind w:left="4485" w:hanging="180"/>
      </w:pPr>
    </w:lvl>
    <w:lvl w:ilvl="6" w:tplc="0413000F" w:tentative="1">
      <w:start w:val="1"/>
      <w:numFmt w:val="decimal"/>
      <w:lvlText w:val="%7."/>
      <w:lvlJc w:val="left"/>
      <w:pPr>
        <w:ind w:left="5205" w:hanging="360"/>
      </w:pPr>
    </w:lvl>
    <w:lvl w:ilvl="7" w:tplc="04130019" w:tentative="1">
      <w:start w:val="1"/>
      <w:numFmt w:val="lowerLetter"/>
      <w:lvlText w:val="%8."/>
      <w:lvlJc w:val="left"/>
      <w:pPr>
        <w:ind w:left="5925" w:hanging="360"/>
      </w:pPr>
    </w:lvl>
    <w:lvl w:ilvl="8" w:tplc="0413001B" w:tentative="1">
      <w:start w:val="1"/>
      <w:numFmt w:val="lowerRoman"/>
      <w:lvlText w:val="%9."/>
      <w:lvlJc w:val="right"/>
      <w:pPr>
        <w:ind w:left="6645" w:hanging="180"/>
      </w:pPr>
    </w:lvl>
  </w:abstractNum>
  <w:abstractNum w:abstractNumId="27" w15:restartNumberingAfterBreak="0">
    <w:nsid w:val="551421A0"/>
    <w:multiLevelType w:val="hybridMultilevel"/>
    <w:tmpl w:val="507AB764"/>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8" w15:restartNumberingAfterBreak="0">
    <w:nsid w:val="58464B56"/>
    <w:multiLevelType w:val="hybridMultilevel"/>
    <w:tmpl w:val="F65484DE"/>
    <w:lvl w:ilvl="0" w:tplc="D8248342">
      <w:start w:val="1"/>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91B1AF7"/>
    <w:multiLevelType w:val="hybridMultilevel"/>
    <w:tmpl w:val="26144D6E"/>
    <w:lvl w:ilvl="0" w:tplc="14C2D774">
      <w:numFmt w:val="bullet"/>
      <w:lvlText w:val="-"/>
      <w:lvlJc w:val="left"/>
      <w:pPr>
        <w:ind w:left="502" w:hanging="360"/>
      </w:pPr>
      <w:rPr>
        <w:rFonts w:ascii="Calibri" w:eastAsiaTheme="minorEastAsia" w:hAnsi="Calibri" w:cstheme="minorBidi" w:hint="default"/>
      </w:rPr>
    </w:lvl>
    <w:lvl w:ilvl="1" w:tplc="08130003">
      <w:start w:val="1"/>
      <w:numFmt w:val="bullet"/>
      <w:lvlText w:val="o"/>
      <w:lvlJc w:val="left"/>
      <w:pPr>
        <w:ind w:left="927"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BF5070A"/>
    <w:multiLevelType w:val="hybridMultilevel"/>
    <w:tmpl w:val="942A8090"/>
    <w:lvl w:ilvl="0" w:tplc="0813000F">
      <w:start w:val="1"/>
      <w:numFmt w:val="decimal"/>
      <w:lvlText w:val="%1."/>
      <w:lvlJc w:val="left"/>
      <w:pPr>
        <w:ind w:left="2520" w:hanging="360"/>
      </w:pPr>
    </w:lvl>
    <w:lvl w:ilvl="1" w:tplc="08130019" w:tentative="1">
      <w:start w:val="1"/>
      <w:numFmt w:val="lowerLetter"/>
      <w:lvlText w:val="%2."/>
      <w:lvlJc w:val="left"/>
      <w:pPr>
        <w:ind w:left="3240" w:hanging="360"/>
      </w:pPr>
    </w:lvl>
    <w:lvl w:ilvl="2" w:tplc="0813001B" w:tentative="1">
      <w:start w:val="1"/>
      <w:numFmt w:val="lowerRoman"/>
      <w:lvlText w:val="%3."/>
      <w:lvlJc w:val="right"/>
      <w:pPr>
        <w:ind w:left="3960" w:hanging="180"/>
      </w:pPr>
    </w:lvl>
    <w:lvl w:ilvl="3" w:tplc="0813000F" w:tentative="1">
      <w:start w:val="1"/>
      <w:numFmt w:val="decimal"/>
      <w:lvlText w:val="%4."/>
      <w:lvlJc w:val="left"/>
      <w:pPr>
        <w:ind w:left="4680" w:hanging="360"/>
      </w:pPr>
    </w:lvl>
    <w:lvl w:ilvl="4" w:tplc="08130019" w:tentative="1">
      <w:start w:val="1"/>
      <w:numFmt w:val="lowerLetter"/>
      <w:lvlText w:val="%5."/>
      <w:lvlJc w:val="left"/>
      <w:pPr>
        <w:ind w:left="5400" w:hanging="360"/>
      </w:pPr>
    </w:lvl>
    <w:lvl w:ilvl="5" w:tplc="0813001B" w:tentative="1">
      <w:start w:val="1"/>
      <w:numFmt w:val="lowerRoman"/>
      <w:lvlText w:val="%6."/>
      <w:lvlJc w:val="right"/>
      <w:pPr>
        <w:ind w:left="6120" w:hanging="180"/>
      </w:pPr>
    </w:lvl>
    <w:lvl w:ilvl="6" w:tplc="0813000F" w:tentative="1">
      <w:start w:val="1"/>
      <w:numFmt w:val="decimal"/>
      <w:lvlText w:val="%7."/>
      <w:lvlJc w:val="left"/>
      <w:pPr>
        <w:ind w:left="6840" w:hanging="360"/>
      </w:pPr>
    </w:lvl>
    <w:lvl w:ilvl="7" w:tplc="08130019" w:tentative="1">
      <w:start w:val="1"/>
      <w:numFmt w:val="lowerLetter"/>
      <w:lvlText w:val="%8."/>
      <w:lvlJc w:val="left"/>
      <w:pPr>
        <w:ind w:left="7560" w:hanging="360"/>
      </w:pPr>
    </w:lvl>
    <w:lvl w:ilvl="8" w:tplc="0813001B" w:tentative="1">
      <w:start w:val="1"/>
      <w:numFmt w:val="lowerRoman"/>
      <w:lvlText w:val="%9."/>
      <w:lvlJc w:val="right"/>
      <w:pPr>
        <w:ind w:left="8280" w:hanging="180"/>
      </w:pPr>
    </w:lvl>
  </w:abstractNum>
  <w:abstractNum w:abstractNumId="31" w15:restartNumberingAfterBreak="0">
    <w:nsid w:val="61FE233B"/>
    <w:multiLevelType w:val="hybridMultilevel"/>
    <w:tmpl w:val="68C61296"/>
    <w:lvl w:ilvl="0" w:tplc="0813000F">
      <w:start w:val="1"/>
      <w:numFmt w:val="decimal"/>
      <w:lvlText w:val="%1."/>
      <w:lvlJc w:val="left"/>
      <w:pPr>
        <w:ind w:left="1440" w:hanging="360"/>
      </w:pPr>
    </w:lvl>
    <w:lvl w:ilvl="1" w:tplc="08130019">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2" w15:restartNumberingAfterBreak="0">
    <w:nsid w:val="672D6A77"/>
    <w:multiLevelType w:val="hybridMultilevel"/>
    <w:tmpl w:val="2532605A"/>
    <w:lvl w:ilvl="0" w:tplc="08130001">
      <w:start w:val="1"/>
      <w:numFmt w:val="bullet"/>
      <w:lvlText w:val=""/>
      <w:lvlJc w:val="left"/>
      <w:pPr>
        <w:ind w:left="720" w:hanging="360"/>
      </w:pPr>
      <w:rPr>
        <w:rFonts w:ascii="Symbol" w:hAnsi="Symbol" w:hint="default"/>
      </w:rPr>
    </w:lvl>
    <w:lvl w:ilvl="1" w:tplc="0813000F">
      <w:start w:val="1"/>
      <w:numFmt w:val="decimal"/>
      <w:lvlText w:val="%2."/>
      <w:lvlJc w:val="left"/>
      <w:pPr>
        <w:ind w:left="1440" w:hanging="360"/>
      </w:pPr>
      <w:rPr>
        <w:rFonts w:hint="default"/>
      </w:rPr>
    </w:lvl>
    <w:lvl w:ilvl="2" w:tplc="08130005">
      <w:start w:val="1"/>
      <w:numFmt w:val="bullet"/>
      <w:lvlText w:val=""/>
      <w:lvlJc w:val="left"/>
      <w:pPr>
        <w:ind w:left="2022" w:hanging="180"/>
      </w:pPr>
      <w:rPr>
        <w:rFonts w:ascii="Wingdings" w:hAnsi="Wingdings" w:hint="default"/>
      </w:rPr>
    </w:lvl>
    <w:lvl w:ilvl="3" w:tplc="0813000D">
      <w:start w:val="1"/>
      <w:numFmt w:val="bullet"/>
      <w:lvlText w:val=""/>
      <w:lvlJc w:val="left"/>
      <w:pPr>
        <w:ind w:left="2880" w:hanging="360"/>
      </w:pPr>
      <w:rPr>
        <w:rFonts w:ascii="Wingdings" w:hAnsi="Wingdings" w:hint="default"/>
      </w:rPr>
    </w:lvl>
    <w:lvl w:ilvl="4" w:tplc="E6B8DBC0">
      <w:start w:val="1"/>
      <w:numFmt w:val="decimal"/>
      <w:lvlText w:val="%5."/>
      <w:lvlJc w:val="left"/>
      <w:pPr>
        <w:ind w:left="3600" w:hanging="360"/>
      </w:pPr>
      <w:rPr>
        <w:rFonts w:hint="default"/>
      </w:r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9B91BC1"/>
    <w:multiLevelType w:val="hybridMultilevel"/>
    <w:tmpl w:val="CED8CB1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69B6E492">
      <w:start w:val="1"/>
      <w:numFmt w:val="decimal"/>
      <w:lvlText w:val="%4)"/>
      <w:lvlJc w:val="left"/>
      <w:pPr>
        <w:ind w:left="2880" w:hanging="360"/>
      </w:pPr>
      <w:rPr>
        <w:rFonts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B2E062E"/>
    <w:multiLevelType w:val="hybridMultilevel"/>
    <w:tmpl w:val="82A68B52"/>
    <w:lvl w:ilvl="0" w:tplc="0813000F">
      <w:start w:val="1"/>
      <w:numFmt w:val="decimal"/>
      <w:lvlText w:val="%1."/>
      <w:lvlJc w:val="left"/>
      <w:pPr>
        <w:ind w:left="720" w:hanging="360"/>
      </w:pPr>
      <w:rPr>
        <w:rFonts w:hint="default"/>
      </w:rPr>
    </w:lvl>
    <w:lvl w:ilvl="1" w:tplc="14C2D774">
      <w:numFmt w:val="bullet"/>
      <w:lvlText w:val="-"/>
      <w:lvlJc w:val="left"/>
      <w:pPr>
        <w:ind w:left="1440" w:hanging="360"/>
      </w:pPr>
      <w:rPr>
        <w:rFonts w:ascii="Calibri" w:eastAsiaTheme="minorEastAsia" w:hAnsi="Calibri" w:cstheme="minorBidi" w:hint="default"/>
      </w:rPr>
    </w:lvl>
    <w:lvl w:ilvl="2" w:tplc="14C2D774">
      <w:numFmt w:val="bullet"/>
      <w:lvlText w:val="-"/>
      <w:lvlJc w:val="left"/>
      <w:pPr>
        <w:ind w:left="2022" w:hanging="180"/>
      </w:pPr>
      <w:rPr>
        <w:rFonts w:ascii="Calibri" w:eastAsiaTheme="minorEastAsia" w:hAnsi="Calibri" w:cstheme="minorBidi" w:hint="default"/>
      </w:rPr>
    </w:lvl>
    <w:lvl w:ilvl="3" w:tplc="0813000D">
      <w:start w:val="1"/>
      <w:numFmt w:val="bullet"/>
      <w:lvlText w:val=""/>
      <w:lvlJc w:val="left"/>
      <w:pPr>
        <w:ind w:left="2880" w:hanging="360"/>
      </w:pPr>
      <w:rPr>
        <w:rFonts w:ascii="Wingdings" w:hAnsi="Wingdings"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B6301A9"/>
    <w:multiLevelType w:val="hybridMultilevel"/>
    <w:tmpl w:val="82C6451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6E690999"/>
    <w:multiLevelType w:val="hybridMultilevel"/>
    <w:tmpl w:val="9BC42482"/>
    <w:lvl w:ilvl="0" w:tplc="0813000F">
      <w:start w:val="1"/>
      <w:numFmt w:val="decimal"/>
      <w:lvlText w:val="%1."/>
      <w:lvlJc w:val="left"/>
      <w:pPr>
        <w:ind w:left="720" w:hanging="360"/>
      </w:pPr>
      <w:rPr>
        <w:rFonts w:hint="default"/>
      </w:rPr>
    </w:lvl>
    <w:lvl w:ilvl="1" w:tplc="14C2D774">
      <w:numFmt w:val="bullet"/>
      <w:lvlText w:val="-"/>
      <w:lvlJc w:val="left"/>
      <w:pPr>
        <w:ind w:left="1440" w:hanging="360"/>
      </w:pPr>
      <w:rPr>
        <w:rFonts w:ascii="Calibri" w:eastAsiaTheme="minorEastAsia" w:hAnsi="Calibri" w:cstheme="minorBidi" w:hint="default"/>
      </w:r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FB42EB2"/>
    <w:multiLevelType w:val="hybridMultilevel"/>
    <w:tmpl w:val="60E6E02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77F83A5E"/>
    <w:multiLevelType w:val="hybridMultilevel"/>
    <w:tmpl w:val="D5C2363E"/>
    <w:lvl w:ilvl="0" w:tplc="6A8CEAA8">
      <w:start w:val="1900"/>
      <w:numFmt w:val="bullet"/>
      <w:lvlText w:val="-"/>
      <w:lvlJc w:val="left"/>
      <w:pPr>
        <w:ind w:left="644" w:hanging="360"/>
      </w:pPr>
      <w:rPr>
        <w:rFonts w:ascii="Century Gothic" w:eastAsiaTheme="majorEastAsia" w:hAnsi="Century Gothic"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B6D4B99"/>
    <w:multiLevelType w:val="hybridMultilevel"/>
    <w:tmpl w:val="C35C37CA"/>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FDF592D"/>
    <w:multiLevelType w:val="hybridMultilevel"/>
    <w:tmpl w:val="774ABF94"/>
    <w:lvl w:ilvl="0" w:tplc="0813000F">
      <w:start w:val="1"/>
      <w:numFmt w:val="decimal"/>
      <w:lvlText w:val="%1."/>
      <w:lvlJc w:val="left"/>
      <w:pPr>
        <w:ind w:left="720" w:hanging="360"/>
      </w:pPr>
      <w:rPr>
        <w:rFonts w:hint="default"/>
      </w:rPr>
    </w:lvl>
    <w:lvl w:ilvl="1" w:tplc="0813000F">
      <w:start w:val="1"/>
      <w:numFmt w:val="decimal"/>
      <w:lvlText w:val="%2."/>
      <w:lvlJc w:val="left"/>
      <w:pPr>
        <w:ind w:left="1440" w:hanging="360"/>
      </w:pPr>
      <w:rPr>
        <w:rFonts w:hint="default"/>
      </w:rPr>
    </w:lvl>
    <w:lvl w:ilvl="2" w:tplc="08130005">
      <w:start w:val="1"/>
      <w:numFmt w:val="bullet"/>
      <w:lvlText w:val=""/>
      <w:lvlJc w:val="left"/>
      <w:pPr>
        <w:ind w:left="2022" w:hanging="180"/>
      </w:pPr>
      <w:rPr>
        <w:rFonts w:ascii="Wingdings" w:hAnsi="Wingdings" w:hint="default"/>
      </w:rPr>
    </w:lvl>
    <w:lvl w:ilvl="3" w:tplc="0813000D">
      <w:start w:val="1"/>
      <w:numFmt w:val="bullet"/>
      <w:lvlText w:val=""/>
      <w:lvlJc w:val="left"/>
      <w:pPr>
        <w:ind w:left="2880" w:hanging="360"/>
      </w:pPr>
      <w:rPr>
        <w:rFonts w:ascii="Wingdings" w:hAnsi="Wingdings" w:hint="default"/>
      </w:rPr>
    </w:lvl>
    <w:lvl w:ilvl="4" w:tplc="E6B8DBC0">
      <w:start w:val="1"/>
      <w:numFmt w:val="decimal"/>
      <w:lvlText w:val="%5."/>
      <w:lvlJc w:val="left"/>
      <w:pPr>
        <w:ind w:left="3600" w:hanging="360"/>
      </w:pPr>
      <w:rPr>
        <w:rFonts w:hint="default"/>
      </w:r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9"/>
  </w:num>
  <w:num w:numId="2">
    <w:abstractNumId w:val="15"/>
  </w:num>
  <w:num w:numId="3">
    <w:abstractNumId w:val="28"/>
  </w:num>
  <w:num w:numId="4">
    <w:abstractNumId w:val="26"/>
  </w:num>
  <w:num w:numId="5">
    <w:abstractNumId w:val="3"/>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7"/>
  </w:num>
  <w:num w:numId="10">
    <w:abstractNumId w:val="0"/>
  </w:num>
  <w:num w:numId="11">
    <w:abstractNumId w:val="32"/>
  </w:num>
  <w:num w:numId="12">
    <w:abstractNumId w:val="1"/>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5"/>
  </w:num>
  <w:num w:numId="16">
    <w:abstractNumId w:val="6"/>
  </w:num>
  <w:num w:numId="17">
    <w:abstractNumId w:val="14"/>
  </w:num>
  <w:num w:numId="18">
    <w:abstractNumId w:val="16"/>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1"/>
  </w:num>
  <w:num w:numId="22">
    <w:abstractNumId w:val="33"/>
  </w:num>
  <w:num w:numId="23">
    <w:abstractNumId w:val="34"/>
  </w:num>
  <w:num w:numId="24">
    <w:abstractNumId w:val="10"/>
  </w:num>
  <w:num w:numId="25">
    <w:abstractNumId w:val="35"/>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1"/>
  </w:num>
  <w:num w:numId="29">
    <w:abstractNumId w:val="19"/>
  </w:num>
  <w:num w:numId="30">
    <w:abstractNumId w:val="13"/>
  </w:num>
  <w:num w:numId="31">
    <w:abstractNumId w:val="30"/>
  </w:num>
  <w:num w:numId="32">
    <w:abstractNumId w:val="4"/>
  </w:num>
  <w:num w:numId="33">
    <w:abstractNumId w:val="22"/>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num>
  <w:num w:numId="36">
    <w:abstractNumId w:val="25"/>
  </w:num>
  <w:num w:numId="37">
    <w:abstractNumId w:val="21"/>
  </w:num>
  <w:num w:numId="38">
    <w:abstractNumId w:val="12"/>
  </w:num>
  <w:num w:numId="39">
    <w:abstractNumId w:val="39"/>
  </w:num>
  <w:num w:numId="40">
    <w:abstractNumId w:val="9"/>
  </w:num>
  <w:num w:numId="41">
    <w:abstractNumId w:val="37"/>
  </w:num>
  <w:num w:numId="42">
    <w:abstractNumId w:val="24"/>
  </w:num>
  <w:num w:numId="43">
    <w:abstractNumId w:val="8"/>
  </w:num>
  <w:num w:numId="44">
    <w:abstractNumId w:val="23"/>
  </w:num>
  <w:num w:numId="45">
    <w:abstractNumId w:val="38"/>
  </w:num>
  <w:num w:numId="46">
    <w:abstractNumId w:val="27"/>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9FF"/>
    <w:rsid w:val="00005937"/>
    <w:rsid w:val="00005FC6"/>
    <w:rsid w:val="00006E58"/>
    <w:rsid w:val="00016E39"/>
    <w:rsid w:val="00023F7A"/>
    <w:rsid w:val="000501E6"/>
    <w:rsid w:val="00094376"/>
    <w:rsid w:val="000C0E9D"/>
    <w:rsid w:val="000C1700"/>
    <w:rsid w:val="000C36EE"/>
    <w:rsid w:val="000C39FF"/>
    <w:rsid w:val="000D16E9"/>
    <w:rsid w:val="000D4C99"/>
    <w:rsid w:val="000E512A"/>
    <w:rsid w:val="001023F6"/>
    <w:rsid w:val="00126040"/>
    <w:rsid w:val="00143691"/>
    <w:rsid w:val="00160BC3"/>
    <w:rsid w:val="0017475A"/>
    <w:rsid w:val="001A37A7"/>
    <w:rsid w:val="001C64ED"/>
    <w:rsid w:val="001E70A4"/>
    <w:rsid w:val="001F0806"/>
    <w:rsid w:val="00212931"/>
    <w:rsid w:val="00251BCA"/>
    <w:rsid w:val="00252726"/>
    <w:rsid w:val="002656A9"/>
    <w:rsid w:val="002B3838"/>
    <w:rsid w:val="002B567A"/>
    <w:rsid w:val="002D736F"/>
    <w:rsid w:val="002F3F24"/>
    <w:rsid w:val="002F3F97"/>
    <w:rsid w:val="0030145F"/>
    <w:rsid w:val="00301EB7"/>
    <w:rsid w:val="00302A81"/>
    <w:rsid w:val="00327E3B"/>
    <w:rsid w:val="0037566A"/>
    <w:rsid w:val="00376350"/>
    <w:rsid w:val="003B3856"/>
    <w:rsid w:val="003C7E4E"/>
    <w:rsid w:val="003D6D1B"/>
    <w:rsid w:val="003E5AB5"/>
    <w:rsid w:val="003F16E1"/>
    <w:rsid w:val="00411743"/>
    <w:rsid w:val="00412885"/>
    <w:rsid w:val="004141D8"/>
    <w:rsid w:val="00472F23"/>
    <w:rsid w:val="00474B30"/>
    <w:rsid w:val="004B6303"/>
    <w:rsid w:val="004D394E"/>
    <w:rsid w:val="0052184E"/>
    <w:rsid w:val="005223FE"/>
    <w:rsid w:val="005469A7"/>
    <w:rsid w:val="00576987"/>
    <w:rsid w:val="005836C6"/>
    <w:rsid w:val="00591148"/>
    <w:rsid w:val="005A1E44"/>
    <w:rsid w:val="005C4FDC"/>
    <w:rsid w:val="005E455B"/>
    <w:rsid w:val="006058B3"/>
    <w:rsid w:val="00657021"/>
    <w:rsid w:val="00692F70"/>
    <w:rsid w:val="00697E95"/>
    <w:rsid w:val="006A1920"/>
    <w:rsid w:val="006A3007"/>
    <w:rsid w:val="006A6143"/>
    <w:rsid w:val="006E36C5"/>
    <w:rsid w:val="006F072D"/>
    <w:rsid w:val="00712A53"/>
    <w:rsid w:val="0073063A"/>
    <w:rsid w:val="0073787A"/>
    <w:rsid w:val="007624AF"/>
    <w:rsid w:val="00771D0D"/>
    <w:rsid w:val="007D79ED"/>
    <w:rsid w:val="007E2DD6"/>
    <w:rsid w:val="00802D07"/>
    <w:rsid w:val="008216D8"/>
    <w:rsid w:val="00835BBE"/>
    <w:rsid w:val="0086141F"/>
    <w:rsid w:val="008A4D2A"/>
    <w:rsid w:val="008F7D7C"/>
    <w:rsid w:val="00910280"/>
    <w:rsid w:val="00930B4B"/>
    <w:rsid w:val="009A5CA9"/>
    <w:rsid w:val="009C1482"/>
    <w:rsid w:val="009C73CC"/>
    <w:rsid w:val="00A01539"/>
    <w:rsid w:val="00A23FA3"/>
    <w:rsid w:val="00A31242"/>
    <w:rsid w:val="00A64B83"/>
    <w:rsid w:val="00A67807"/>
    <w:rsid w:val="00A7414D"/>
    <w:rsid w:val="00A747AF"/>
    <w:rsid w:val="00A9437D"/>
    <w:rsid w:val="00AB6671"/>
    <w:rsid w:val="00AE16E2"/>
    <w:rsid w:val="00AE1AFF"/>
    <w:rsid w:val="00B03118"/>
    <w:rsid w:val="00B04D65"/>
    <w:rsid w:val="00B1759D"/>
    <w:rsid w:val="00B726A5"/>
    <w:rsid w:val="00B91BBE"/>
    <w:rsid w:val="00B976BA"/>
    <w:rsid w:val="00BB3D5D"/>
    <w:rsid w:val="00BF0351"/>
    <w:rsid w:val="00BF5964"/>
    <w:rsid w:val="00C020CC"/>
    <w:rsid w:val="00C26199"/>
    <w:rsid w:val="00C744DE"/>
    <w:rsid w:val="00C87F02"/>
    <w:rsid w:val="00C9239D"/>
    <w:rsid w:val="00C92E47"/>
    <w:rsid w:val="00C96193"/>
    <w:rsid w:val="00CB34B9"/>
    <w:rsid w:val="00CC0403"/>
    <w:rsid w:val="00CE3F98"/>
    <w:rsid w:val="00CF6B24"/>
    <w:rsid w:val="00D1099F"/>
    <w:rsid w:val="00D4176A"/>
    <w:rsid w:val="00D75510"/>
    <w:rsid w:val="00D85A55"/>
    <w:rsid w:val="00D918EA"/>
    <w:rsid w:val="00DB3C74"/>
    <w:rsid w:val="00DE0BEF"/>
    <w:rsid w:val="00DF5840"/>
    <w:rsid w:val="00E15DAA"/>
    <w:rsid w:val="00E32E9D"/>
    <w:rsid w:val="00EA2605"/>
    <w:rsid w:val="00EE304B"/>
    <w:rsid w:val="00EF08E9"/>
    <w:rsid w:val="00F23908"/>
    <w:rsid w:val="00F57611"/>
    <w:rsid w:val="00F6785F"/>
    <w:rsid w:val="00F732F9"/>
    <w:rsid w:val="00F74C7A"/>
    <w:rsid w:val="00F838B5"/>
    <w:rsid w:val="00FA3FB8"/>
    <w:rsid w:val="00FC333B"/>
    <w:rsid w:val="00FD7B7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55F250-652F-4F4C-BFCC-D740C4CB1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BE" w:eastAsia="en-US" w:bidi="ar-SA"/>
      </w:rPr>
    </w:rPrDefault>
    <w:pPrDefault>
      <w:pPr>
        <w:spacing w:after="200" w:line="276" w:lineRule="auto"/>
        <w:jc w:val="both"/>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0C39FF"/>
  </w:style>
  <w:style w:type="paragraph" w:styleId="Kop1">
    <w:name w:val="heading 1"/>
    <w:basedOn w:val="Standaard"/>
    <w:next w:val="Standaard"/>
    <w:link w:val="Kop1Char"/>
    <w:uiPriority w:val="9"/>
    <w:qFormat/>
    <w:rsid w:val="000C39FF"/>
    <w:pPr>
      <w:numPr>
        <w:numId w:val="6"/>
      </w:numPr>
      <w:spacing w:before="300" w:after="40"/>
      <w:jc w:val="left"/>
      <w:outlineLvl w:val="0"/>
    </w:pPr>
    <w:rPr>
      <w:smallCaps/>
      <w:spacing w:val="5"/>
      <w:sz w:val="32"/>
      <w:szCs w:val="32"/>
    </w:rPr>
  </w:style>
  <w:style w:type="paragraph" w:styleId="Kop2">
    <w:name w:val="heading 2"/>
    <w:basedOn w:val="Standaard"/>
    <w:next w:val="Standaard"/>
    <w:link w:val="Kop2Char"/>
    <w:uiPriority w:val="9"/>
    <w:unhideWhenUsed/>
    <w:qFormat/>
    <w:rsid w:val="000C39FF"/>
    <w:pPr>
      <w:numPr>
        <w:ilvl w:val="1"/>
        <w:numId w:val="6"/>
      </w:numPr>
      <w:spacing w:after="0"/>
      <w:jc w:val="left"/>
      <w:outlineLvl w:val="1"/>
    </w:pPr>
    <w:rPr>
      <w:smallCaps/>
      <w:spacing w:val="5"/>
      <w:sz w:val="28"/>
      <w:szCs w:val="28"/>
    </w:rPr>
  </w:style>
  <w:style w:type="paragraph" w:styleId="Kop3">
    <w:name w:val="heading 3"/>
    <w:basedOn w:val="Standaard"/>
    <w:next w:val="Standaard"/>
    <w:link w:val="Kop3Char"/>
    <w:uiPriority w:val="9"/>
    <w:unhideWhenUsed/>
    <w:qFormat/>
    <w:rsid w:val="000C39FF"/>
    <w:pPr>
      <w:numPr>
        <w:ilvl w:val="2"/>
        <w:numId w:val="6"/>
      </w:numPr>
      <w:spacing w:after="0"/>
      <w:jc w:val="left"/>
      <w:outlineLvl w:val="2"/>
    </w:pPr>
    <w:rPr>
      <w:smallCaps/>
      <w:spacing w:val="5"/>
      <w:sz w:val="24"/>
      <w:szCs w:val="24"/>
    </w:rPr>
  </w:style>
  <w:style w:type="paragraph" w:styleId="Kop4">
    <w:name w:val="heading 4"/>
    <w:basedOn w:val="Standaard"/>
    <w:next w:val="Standaard"/>
    <w:link w:val="Kop4Char"/>
    <w:uiPriority w:val="9"/>
    <w:semiHidden/>
    <w:unhideWhenUsed/>
    <w:qFormat/>
    <w:rsid w:val="000C39FF"/>
    <w:pPr>
      <w:numPr>
        <w:ilvl w:val="3"/>
        <w:numId w:val="6"/>
      </w:numPr>
      <w:spacing w:after="0"/>
      <w:jc w:val="left"/>
      <w:outlineLvl w:val="3"/>
    </w:pPr>
    <w:rPr>
      <w:i/>
      <w:iCs/>
      <w:smallCaps/>
      <w:spacing w:val="10"/>
      <w:sz w:val="22"/>
      <w:szCs w:val="22"/>
    </w:rPr>
  </w:style>
  <w:style w:type="paragraph" w:styleId="Kop5">
    <w:name w:val="heading 5"/>
    <w:basedOn w:val="Standaard"/>
    <w:next w:val="Standaard"/>
    <w:link w:val="Kop5Char"/>
    <w:uiPriority w:val="9"/>
    <w:semiHidden/>
    <w:unhideWhenUsed/>
    <w:qFormat/>
    <w:rsid w:val="000C39FF"/>
    <w:pPr>
      <w:numPr>
        <w:ilvl w:val="4"/>
        <w:numId w:val="6"/>
      </w:numPr>
      <w:spacing w:after="0"/>
      <w:jc w:val="left"/>
      <w:outlineLvl w:val="4"/>
    </w:pPr>
    <w:rPr>
      <w:smallCaps/>
      <w:color w:val="941A1A" w:themeColor="accent6" w:themeShade="BF"/>
      <w:spacing w:val="10"/>
      <w:sz w:val="22"/>
      <w:szCs w:val="22"/>
    </w:rPr>
  </w:style>
  <w:style w:type="paragraph" w:styleId="Kop6">
    <w:name w:val="heading 6"/>
    <w:basedOn w:val="Standaard"/>
    <w:next w:val="Standaard"/>
    <w:link w:val="Kop6Char"/>
    <w:uiPriority w:val="9"/>
    <w:semiHidden/>
    <w:unhideWhenUsed/>
    <w:qFormat/>
    <w:rsid w:val="000C39FF"/>
    <w:pPr>
      <w:numPr>
        <w:ilvl w:val="5"/>
        <w:numId w:val="6"/>
      </w:numPr>
      <w:spacing w:after="0"/>
      <w:jc w:val="left"/>
      <w:outlineLvl w:val="5"/>
    </w:pPr>
    <w:rPr>
      <w:smallCaps/>
      <w:color w:val="C62324" w:themeColor="accent6"/>
      <w:spacing w:val="5"/>
      <w:sz w:val="22"/>
      <w:szCs w:val="22"/>
    </w:rPr>
  </w:style>
  <w:style w:type="paragraph" w:styleId="Kop7">
    <w:name w:val="heading 7"/>
    <w:basedOn w:val="Standaard"/>
    <w:next w:val="Standaard"/>
    <w:link w:val="Kop7Char"/>
    <w:uiPriority w:val="9"/>
    <w:semiHidden/>
    <w:unhideWhenUsed/>
    <w:qFormat/>
    <w:rsid w:val="000C39FF"/>
    <w:pPr>
      <w:numPr>
        <w:ilvl w:val="6"/>
        <w:numId w:val="6"/>
      </w:numPr>
      <w:spacing w:after="0"/>
      <w:jc w:val="left"/>
      <w:outlineLvl w:val="6"/>
    </w:pPr>
    <w:rPr>
      <w:b/>
      <w:bCs/>
      <w:smallCaps/>
      <w:color w:val="C62324" w:themeColor="accent6"/>
      <w:spacing w:val="10"/>
    </w:rPr>
  </w:style>
  <w:style w:type="paragraph" w:styleId="Kop8">
    <w:name w:val="heading 8"/>
    <w:basedOn w:val="Standaard"/>
    <w:next w:val="Standaard"/>
    <w:link w:val="Kop8Char"/>
    <w:uiPriority w:val="9"/>
    <w:semiHidden/>
    <w:unhideWhenUsed/>
    <w:qFormat/>
    <w:rsid w:val="000C39FF"/>
    <w:pPr>
      <w:numPr>
        <w:ilvl w:val="7"/>
        <w:numId w:val="6"/>
      </w:numPr>
      <w:spacing w:after="0"/>
      <w:jc w:val="left"/>
      <w:outlineLvl w:val="7"/>
    </w:pPr>
    <w:rPr>
      <w:b/>
      <w:bCs/>
      <w:i/>
      <w:iCs/>
      <w:smallCaps/>
      <w:color w:val="941A1A" w:themeColor="accent6" w:themeShade="BF"/>
    </w:rPr>
  </w:style>
  <w:style w:type="paragraph" w:styleId="Kop9">
    <w:name w:val="heading 9"/>
    <w:basedOn w:val="Standaard"/>
    <w:next w:val="Standaard"/>
    <w:link w:val="Kop9Char"/>
    <w:uiPriority w:val="9"/>
    <w:semiHidden/>
    <w:unhideWhenUsed/>
    <w:qFormat/>
    <w:rsid w:val="000C39FF"/>
    <w:pPr>
      <w:numPr>
        <w:ilvl w:val="8"/>
        <w:numId w:val="6"/>
      </w:numPr>
      <w:spacing w:after="0"/>
      <w:jc w:val="left"/>
      <w:outlineLvl w:val="8"/>
    </w:pPr>
    <w:rPr>
      <w:b/>
      <w:bCs/>
      <w:i/>
      <w:iCs/>
      <w:smallCaps/>
      <w:color w:val="631111"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3063A"/>
    <w:pPr>
      <w:pageBreakBefore/>
      <w:pBdr>
        <w:top w:val="single" w:sz="8" w:space="1" w:color="C62324" w:themeColor="accent6"/>
      </w:pBdr>
      <w:spacing w:after="120" w:line="240" w:lineRule="auto"/>
      <w:jc w:val="right"/>
    </w:pPr>
    <w:rPr>
      <w:smallCaps/>
      <w:color w:val="262626" w:themeColor="text1" w:themeTint="D9"/>
      <w:sz w:val="52"/>
      <w:szCs w:val="52"/>
    </w:rPr>
  </w:style>
  <w:style w:type="character" w:customStyle="1" w:styleId="TitelChar">
    <w:name w:val="Titel Char"/>
    <w:basedOn w:val="Standaardalinea-lettertype"/>
    <w:link w:val="Titel"/>
    <w:uiPriority w:val="10"/>
    <w:rsid w:val="0073063A"/>
    <w:rPr>
      <w:smallCaps/>
      <w:color w:val="262626" w:themeColor="text1" w:themeTint="D9"/>
      <w:sz w:val="52"/>
      <w:szCs w:val="52"/>
    </w:rPr>
  </w:style>
  <w:style w:type="paragraph" w:styleId="Koptekst">
    <w:name w:val="header"/>
    <w:basedOn w:val="Standaard"/>
    <w:link w:val="KoptekstChar"/>
    <w:uiPriority w:val="99"/>
    <w:unhideWhenUsed/>
    <w:rsid w:val="000C39F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C39FF"/>
  </w:style>
  <w:style w:type="paragraph" w:styleId="Voettekst">
    <w:name w:val="footer"/>
    <w:basedOn w:val="Standaard"/>
    <w:link w:val="VoettekstChar"/>
    <w:uiPriority w:val="99"/>
    <w:unhideWhenUsed/>
    <w:rsid w:val="000C39F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C39FF"/>
  </w:style>
  <w:style w:type="character" w:customStyle="1" w:styleId="Kop1Char">
    <w:name w:val="Kop 1 Char"/>
    <w:basedOn w:val="Standaardalinea-lettertype"/>
    <w:link w:val="Kop1"/>
    <w:uiPriority w:val="9"/>
    <w:rsid w:val="000C39FF"/>
    <w:rPr>
      <w:smallCaps/>
      <w:spacing w:val="5"/>
      <w:sz w:val="32"/>
      <w:szCs w:val="32"/>
    </w:rPr>
  </w:style>
  <w:style w:type="character" w:customStyle="1" w:styleId="Kop2Char">
    <w:name w:val="Kop 2 Char"/>
    <w:basedOn w:val="Standaardalinea-lettertype"/>
    <w:link w:val="Kop2"/>
    <w:uiPriority w:val="9"/>
    <w:rsid w:val="000C39FF"/>
    <w:rPr>
      <w:smallCaps/>
      <w:spacing w:val="5"/>
      <w:sz w:val="28"/>
      <w:szCs w:val="28"/>
    </w:rPr>
  </w:style>
  <w:style w:type="character" w:customStyle="1" w:styleId="Kop3Char">
    <w:name w:val="Kop 3 Char"/>
    <w:basedOn w:val="Standaardalinea-lettertype"/>
    <w:link w:val="Kop3"/>
    <w:uiPriority w:val="9"/>
    <w:rsid w:val="000C39FF"/>
    <w:rPr>
      <w:smallCaps/>
      <w:spacing w:val="5"/>
      <w:sz w:val="24"/>
      <w:szCs w:val="24"/>
    </w:rPr>
  </w:style>
  <w:style w:type="character" w:customStyle="1" w:styleId="Kop4Char">
    <w:name w:val="Kop 4 Char"/>
    <w:basedOn w:val="Standaardalinea-lettertype"/>
    <w:link w:val="Kop4"/>
    <w:uiPriority w:val="9"/>
    <w:semiHidden/>
    <w:rsid w:val="000C39FF"/>
    <w:rPr>
      <w:i/>
      <w:iCs/>
      <w:smallCaps/>
      <w:spacing w:val="10"/>
      <w:sz w:val="22"/>
      <w:szCs w:val="22"/>
    </w:rPr>
  </w:style>
  <w:style w:type="character" w:customStyle="1" w:styleId="Kop5Char">
    <w:name w:val="Kop 5 Char"/>
    <w:basedOn w:val="Standaardalinea-lettertype"/>
    <w:link w:val="Kop5"/>
    <w:uiPriority w:val="9"/>
    <w:semiHidden/>
    <w:rsid w:val="000C39FF"/>
    <w:rPr>
      <w:smallCaps/>
      <w:color w:val="941A1A" w:themeColor="accent6" w:themeShade="BF"/>
      <w:spacing w:val="10"/>
      <w:sz w:val="22"/>
      <w:szCs w:val="22"/>
    </w:rPr>
  </w:style>
  <w:style w:type="character" w:customStyle="1" w:styleId="Kop6Char">
    <w:name w:val="Kop 6 Char"/>
    <w:basedOn w:val="Standaardalinea-lettertype"/>
    <w:link w:val="Kop6"/>
    <w:uiPriority w:val="9"/>
    <w:semiHidden/>
    <w:rsid w:val="000C39FF"/>
    <w:rPr>
      <w:smallCaps/>
      <w:color w:val="C62324" w:themeColor="accent6"/>
      <w:spacing w:val="5"/>
      <w:sz w:val="22"/>
      <w:szCs w:val="22"/>
    </w:rPr>
  </w:style>
  <w:style w:type="character" w:customStyle="1" w:styleId="Kop7Char">
    <w:name w:val="Kop 7 Char"/>
    <w:basedOn w:val="Standaardalinea-lettertype"/>
    <w:link w:val="Kop7"/>
    <w:uiPriority w:val="9"/>
    <w:semiHidden/>
    <w:rsid w:val="000C39FF"/>
    <w:rPr>
      <w:b/>
      <w:bCs/>
      <w:smallCaps/>
      <w:color w:val="C62324" w:themeColor="accent6"/>
      <w:spacing w:val="10"/>
    </w:rPr>
  </w:style>
  <w:style w:type="character" w:customStyle="1" w:styleId="Kop8Char">
    <w:name w:val="Kop 8 Char"/>
    <w:basedOn w:val="Standaardalinea-lettertype"/>
    <w:link w:val="Kop8"/>
    <w:uiPriority w:val="9"/>
    <w:semiHidden/>
    <w:rsid w:val="000C39FF"/>
    <w:rPr>
      <w:b/>
      <w:bCs/>
      <w:i/>
      <w:iCs/>
      <w:smallCaps/>
      <w:color w:val="941A1A" w:themeColor="accent6" w:themeShade="BF"/>
    </w:rPr>
  </w:style>
  <w:style w:type="character" w:customStyle="1" w:styleId="Kop9Char">
    <w:name w:val="Kop 9 Char"/>
    <w:basedOn w:val="Standaardalinea-lettertype"/>
    <w:link w:val="Kop9"/>
    <w:uiPriority w:val="9"/>
    <w:semiHidden/>
    <w:rsid w:val="000C39FF"/>
    <w:rPr>
      <w:b/>
      <w:bCs/>
      <w:i/>
      <w:iCs/>
      <w:smallCaps/>
      <w:color w:val="631111" w:themeColor="accent6" w:themeShade="80"/>
    </w:rPr>
  </w:style>
  <w:style w:type="paragraph" w:styleId="Bijschrift">
    <w:name w:val="caption"/>
    <w:basedOn w:val="Standaard"/>
    <w:next w:val="Standaard"/>
    <w:uiPriority w:val="35"/>
    <w:semiHidden/>
    <w:unhideWhenUsed/>
    <w:qFormat/>
    <w:rsid w:val="000C39FF"/>
    <w:rPr>
      <w:b/>
      <w:bCs/>
      <w:caps/>
      <w:sz w:val="16"/>
      <w:szCs w:val="16"/>
    </w:rPr>
  </w:style>
  <w:style w:type="paragraph" w:styleId="Ondertitel">
    <w:name w:val="Subtitle"/>
    <w:basedOn w:val="Standaard"/>
    <w:next w:val="Standaard"/>
    <w:link w:val="OndertitelChar"/>
    <w:uiPriority w:val="11"/>
    <w:qFormat/>
    <w:rsid w:val="000C39FF"/>
    <w:pPr>
      <w:spacing w:after="720" w:line="240" w:lineRule="auto"/>
      <w:jc w:val="right"/>
    </w:pPr>
    <w:rPr>
      <w:rFonts w:asciiTheme="majorHAnsi" w:eastAsiaTheme="majorEastAsia" w:hAnsiTheme="majorHAnsi" w:cstheme="majorBidi"/>
    </w:rPr>
  </w:style>
  <w:style w:type="character" w:customStyle="1" w:styleId="OndertitelChar">
    <w:name w:val="Ondertitel Char"/>
    <w:basedOn w:val="Standaardalinea-lettertype"/>
    <w:link w:val="Ondertitel"/>
    <w:uiPriority w:val="11"/>
    <w:rsid w:val="000C39FF"/>
    <w:rPr>
      <w:rFonts w:asciiTheme="majorHAnsi" w:eastAsiaTheme="majorEastAsia" w:hAnsiTheme="majorHAnsi" w:cstheme="majorBidi"/>
    </w:rPr>
  </w:style>
  <w:style w:type="character" w:styleId="Zwaar">
    <w:name w:val="Strong"/>
    <w:uiPriority w:val="22"/>
    <w:qFormat/>
    <w:rsid w:val="000C39FF"/>
    <w:rPr>
      <w:b/>
      <w:bCs/>
      <w:color w:val="C62324" w:themeColor="accent6"/>
    </w:rPr>
  </w:style>
  <w:style w:type="character" w:styleId="Nadruk">
    <w:name w:val="Emphasis"/>
    <w:uiPriority w:val="20"/>
    <w:qFormat/>
    <w:rsid w:val="000C39FF"/>
    <w:rPr>
      <w:b/>
      <w:bCs/>
      <w:i/>
      <w:iCs/>
      <w:spacing w:val="10"/>
    </w:rPr>
  </w:style>
  <w:style w:type="paragraph" w:styleId="Geenafstand">
    <w:name w:val="No Spacing"/>
    <w:link w:val="GeenafstandChar"/>
    <w:uiPriority w:val="1"/>
    <w:qFormat/>
    <w:rsid w:val="000C39FF"/>
    <w:pPr>
      <w:spacing w:after="0" w:line="240" w:lineRule="auto"/>
    </w:pPr>
  </w:style>
  <w:style w:type="paragraph" w:styleId="Citaat">
    <w:name w:val="Quote"/>
    <w:basedOn w:val="Standaard"/>
    <w:next w:val="Standaard"/>
    <w:link w:val="CitaatChar"/>
    <w:uiPriority w:val="29"/>
    <w:qFormat/>
    <w:rsid w:val="000C39FF"/>
    <w:rPr>
      <w:i/>
      <w:iCs/>
    </w:rPr>
  </w:style>
  <w:style w:type="character" w:customStyle="1" w:styleId="CitaatChar">
    <w:name w:val="Citaat Char"/>
    <w:basedOn w:val="Standaardalinea-lettertype"/>
    <w:link w:val="Citaat"/>
    <w:uiPriority w:val="29"/>
    <w:rsid w:val="000C39FF"/>
    <w:rPr>
      <w:i/>
      <w:iCs/>
    </w:rPr>
  </w:style>
  <w:style w:type="paragraph" w:styleId="Duidelijkcitaat">
    <w:name w:val="Intense Quote"/>
    <w:basedOn w:val="Standaard"/>
    <w:next w:val="Standaard"/>
    <w:link w:val="DuidelijkcitaatChar"/>
    <w:uiPriority w:val="30"/>
    <w:qFormat/>
    <w:rsid w:val="000C39FF"/>
    <w:pPr>
      <w:pBdr>
        <w:top w:val="single" w:sz="8" w:space="1" w:color="C62324" w:themeColor="accent6"/>
      </w:pBdr>
      <w:spacing w:before="140" w:after="140"/>
      <w:ind w:left="1440" w:right="1440"/>
    </w:pPr>
    <w:rPr>
      <w:b/>
      <w:bCs/>
      <w:i/>
      <w:iCs/>
    </w:rPr>
  </w:style>
  <w:style w:type="character" w:customStyle="1" w:styleId="DuidelijkcitaatChar">
    <w:name w:val="Duidelijk citaat Char"/>
    <w:basedOn w:val="Standaardalinea-lettertype"/>
    <w:link w:val="Duidelijkcitaat"/>
    <w:uiPriority w:val="30"/>
    <w:rsid w:val="000C39FF"/>
    <w:rPr>
      <w:b/>
      <w:bCs/>
      <w:i/>
      <w:iCs/>
    </w:rPr>
  </w:style>
  <w:style w:type="character" w:styleId="Subtielebenadrukking">
    <w:name w:val="Subtle Emphasis"/>
    <w:uiPriority w:val="19"/>
    <w:qFormat/>
    <w:rsid w:val="000C39FF"/>
    <w:rPr>
      <w:i/>
      <w:iCs/>
    </w:rPr>
  </w:style>
  <w:style w:type="character" w:styleId="Intensievebenadrukking">
    <w:name w:val="Intense Emphasis"/>
    <w:uiPriority w:val="21"/>
    <w:qFormat/>
    <w:rsid w:val="000C39FF"/>
    <w:rPr>
      <w:b/>
      <w:bCs/>
      <w:i/>
      <w:iCs/>
      <w:color w:val="C62324" w:themeColor="accent6"/>
      <w:spacing w:val="10"/>
    </w:rPr>
  </w:style>
  <w:style w:type="character" w:styleId="Subtieleverwijzing">
    <w:name w:val="Subtle Reference"/>
    <w:uiPriority w:val="31"/>
    <w:qFormat/>
    <w:rsid w:val="000C39FF"/>
    <w:rPr>
      <w:b/>
      <w:bCs/>
    </w:rPr>
  </w:style>
  <w:style w:type="character" w:styleId="Intensieveverwijzing">
    <w:name w:val="Intense Reference"/>
    <w:uiPriority w:val="32"/>
    <w:qFormat/>
    <w:rsid w:val="000C39FF"/>
    <w:rPr>
      <w:b/>
      <w:bCs/>
      <w:smallCaps/>
      <w:spacing w:val="5"/>
      <w:sz w:val="22"/>
      <w:szCs w:val="22"/>
      <w:u w:val="single"/>
    </w:rPr>
  </w:style>
  <w:style w:type="character" w:styleId="Titelvanboek">
    <w:name w:val="Book Title"/>
    <w:uiPriority w:val="33"/>
    <w:qFormat/>
    <w:rsid w:val="000C39FF"/>
    <w:rPr>
      <w:rFonts w:asciiTheme="majorHAnsi" w:eastAsiaTheme="majorEastAsia" w:hAnsiTheme="majorHAnsi" w:cstheme="majorBidi"/>
      <w:i/>
      <w:iCs/>
      <w:sz w:val="20"/>
      <w:szCs w:val="20"/>
    </w:rPr>
  </w:style>
  <w:style w:type="paragraph" w:styleId="Kopvaninhoudsopgave">
    <w:name w:val="TOC Heading"/>
    <w:basedOn w:val="Kop1"/>
    <w:next w:val="Standaard"/>
    <w:uiPriority w:val="39"/>
    <w:semiHidden/>
    <w:unhideWhenUsed/>
    <w:qFormat/>
    <w:rsid w:val="000C39FF"/>
    <w:pPr>
      <w:outlineLvl w:val="9"/>
    </w:pPr>
  </w:style>
  <w:style w:type="character" w:customStyle="1" w:styleId="GeenafstandChar">
    <w:name w:val="Geen afstand Char"/>
    <w:basedOn w:val="Standaardalinea-lettertype"/>
    <w:link w:val="Geenafstand"/>
    <w:uiPriority w:val="1"/>
    <w:rsid w:val="000C39FF"/>
  </w:style>
  <w:style w:type="paragraph" w:styleId="Lijstalinea">
    <w:name w:val="List Paragraph"/>
    <w:basedOn w:val="Standaard"/>
    <w:uiPriority w:val="34"/>
    <w:qFormat/>
    <w:rsid w:val="000C39FF"/>
    <w:pPr>
      <w:ind w:left="720"/>
      <w:contextualSpacing/>
    </w:pPr>
  </w:style>
  <w:style w:type="table" w:styleId="Tabelraster">
    <w:name w:val="Table Grid"/>
    <w:basedOn w:val="Standaardtabel"/>
    <w:uiPriority w:val="39"/>
    <w:rsid w:val="00251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1">
    <w:name w:val="Grid Table 4 Accent 1"/>
    <w:basedOn w:val="Standaardtabel"/>
    <w:uiPriority w:val="49"/>
    <w:rsid w:val="000C36EE"/>
    <w:pPr>
      <w:spacing w:after="0" w:line="240" w:lineRule="auto"/>
    </w:p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color w:val="FFFFFF" w:themeColor="background1"/>
      </w:rPr>
      <w:tblPr/>
      <w:tcPr>
        <w:tcBorders>
          <w:top w:val="single" w:sz="4" w:space="0" w:color="052F61" w:themeColor="accent1"/>
          <w:left w:val="single" w:sz="4" w:space="0" w:color="052F61" w:themeColor="accent1"/>
          <w:bottom w:val="single" w:sz="4" w:space="0" w:color="052F61" w:themeColor="accent1"/>
          <w:right w:val="single" w:sz="4" w:space="0" w:color="052F61" w:themeColor="accent1"/>
          <w:insideH w:val="nil"/>
          <w:insideV w:val="nil"/>
        </w:tcBorders>
        <w:shd w:val="clear" w:color="auto" w:fill="052F61" w:themeFill="accent1"/>
      </w:tcPr>
    </w:tblStylePr>
    <w:tblStylePr w:type="lastRow">
      <w:rPr>
        <w:b/>
        <w:bCs/>
      </w:rPr>
      <w:tblPr/>
      <w:tcPr>
        <w:tcBorders>
          <w:top w:val="double" w:sz="4" w:space="0" w:color="052F61" w:themeColor="accent1"/>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styleId="Rastertabel2-Accent4">
    <w:name w:val="Grid Table 2 Accent 4"/>
    <w:basedOn w:val="Standaardtabel"/>
    <w:uiPriority w:val="47"/>
    <w:rsid w:val="00376350"/>
    <w:pPr>
      <w:spacing w:after="0" w:line="240" w:lineRule="auto"/>
    </w:pPr>
    <w:tblPr>
      <w:tblStyleRowBandSize w:val="1"/>
      <w:tblStyleColBandSize w:val="1"/>
      <w:tblBorders>
        <w:top w:val="single" w:sz="2" w:space="0" w:color="AADF5D" w:themeColor="accent4" w:themeTint="99"/>
        <w:bottom w:val="single" w:sz="2" w:space="0" w:color="AADF5D" w:themeColor="accent4" w:themeTint="99"/>
        <w:insideH w:val="single" w:sz="2" w:space="0" w:color="AADF5D" w:themeColor="accent4" w:themeTint="99"/>
        <w:insideV w:val="single" w:sz="2" w:space="0" w:color="AADF5D" w:themeColor="accent4" w:themeTint="99"/>
      </w:tblBorders>
    </w:tblPr>
    <w:tblStylePr w:type="firstRow">
      <w:rPr>
        <w:b/>
        <w:bCs/>
      </w:rPr>
      <w:tblPr/>
      <w:tcPr>
        <w:tcBorders>
          <w:top w:val="nil"/>
          <w:bottom w:val="single" w:sz="12" w:space="0" w:color="AADF5D" w:themeColor="accent4" w:themeTint="99"/>
          <w:insideH w:val="nil"/>
          <w:insideV w:val="nil"/>
        </w:tcBorders>
        <w:shd w:val="clear" w:color="auto" w:fill="FFFFFF" w:themeFill="background1"/>
      </w:tcPr>
    </w:tblStylePr>
    <w:tblStylePr w:type="lastRow">
      <w:rPr>
        <w:b/>
        <w:bCs/>
      </w:rPr>
      <w:tblPr/>
      <w:tcPr>
        <w:tcBorders>
          <w:top w:val="double" w:sz="2" w:space="0" w:color="AADF5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4C9" w:themeFill="accent4" w:themeFillTint="33"/>
      </w:tcPr>
    </w:tblStylePr>
    <w:tblStylePr w:type="band1Horz">
      <w:tblPr/>
      <w:tcPr>
        <w:shd w:val="clear" w:color="auto" w:fill="E2F4C9" w:themeFill="accent4" w:themeFillTint="33"/>
      </w:tcPr>
    </w:tblStylePr>
  </w:style>
  <w:style w:type="table" w:styleId="Rastertabel2">
    <w:name w:val="Grid Table 2"/>
    <w:basedOn w:val="Standaardtabel"/>
    <w:uiPriority w:val="47"/>
    <w:rsid w:val="00B726A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
    <w:name w:val="List Table 1 Light"/>
    <w:basedOn w:val="Standaardtabel"/>
    <w:uiPriority w:val="46"/>
    <w:rsid w:val="00B726A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3-Accent1">
    <w:name w:val="List Table 3 Accent 1"/>
    <w:basedOn w:val="Standaardtabel"/>
    <w:uiPriority w:val="48"/>
    <w:rsid w:val="00F74C7A"/>
    <w:pPr>
      <w:spacing w:after="0" w:line="240" w:lineRule="auto"/>
    </w:pPr>
    <w:tblPr>
      <w:tblStyleRowBandSize w:val="1"/>
      <w:tblStyleColBandSize w:val="1"/>
      <w:tblBorders>
        <w:top w:val="single" w:sz="4" w:space="0" w:color="052F61" w:themeColor="accent1"/>
        <w:left w:val="single" w:sz="4" w:space="0" w:color="052F61" w:themeColor="accent1"/>
        <w:bottom w:val="single" w:sz="4" w:space="0" w:color="052F61" w:themeColor="accent1"/>
        <w:right w:val="single" w:sz="4" w:space="0" w:color="052F61" w:themeColor="accent1"/>
      </w:tblBorders>
    </w:tblPr>
    <w:tblStylePr w:type="firstRow">
      <w:rPr>
        <w:b/>
        <w:bCs/>
        <w:color w:val="FFFFFF" w:themeColor="background1"/>
      </w:rPr>
      <w:tblPr/>
      <w:tcPr>
        <w:shd w:val="clear" w:color="auto" w:fill="052F61" w:themeFill="accent1"/>
      </w:tcPr>
    </w:tblStylePr>
    <w:tblStylePr w:type="lastRow">
      <w:rPr>
        <w:b/>
        <w:bCs/>
      </w:rPr>
      <w:tblPr/>
      <w:tcPr>
        <w:tcBorders>
          <w:top w:val="double" w:sz="4" w:space="0" w:color="052F6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2F61" w:themeColor="accent1"/>
          <w:right w:val="single" w:sz="4" w:space="0" w:color="052F61" w:themeColor="accent1"/>
        </w:tcBorders>
      </w:tcPr>
    </w:tblStylePr>
    <w:tblStylePr w:type="band1Horz">
      <w:tblPr/>
      <w:tcPr>
        <w:tcBorders>
          <w:top w:val="single" w:sz="4" w:space="0" w:color="052F61" w:themeColor="accent1"/>
          <w:bottom w:val="single" w:sz="4" w:space="0" w:color="052F6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2F61" w:themeColor="accent1"/>
          <w:left w:val="nil"/>
        </w:tcBorders>
      </w:tcPr>
    </w:tblStylePr>
    <w:tblStylePr w:type="swCell">
      <w:tblPr/>
      <w:tcPr>
        <w:tcBorders>
          <w:top w:val="double" w:sz="4" w:space="0" w:color="052F61" w:themeColor="accent1"/>
          <w:right w:val="nil"/>
        </w:tcBorders>
      </w:tcPr>
    </w:tblStylePr>
  </w:style>
  <w:style w:type="table" w:styleId="Onopgemaaktetabel3">
    <w:name w:val="Plain Table 3"/>
    <w:basedOn w:val="Standaardtabel"/>
    <w:uiPriority w:val="43"/>
    <w:rsid w:val="00A747A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ntekst">
    <w:name w:val="Balloon Text"/>
    <w:basedOn w:val="Standaard"/>
    <w:link w:val="BallontekstChar"/>
    <w:uiPriority w:val="99"/>
    <w:semiHidden/>
    <w:unhideWhenUsed/>
    <w:rsid w:val="00A747A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747AF"/>
    <w:rPr>
      <w:rFonts w:ascii="Segoe UI" w:hAnsi="Segoe UI" w:cs="Segoe UI"/>
      <w:sz w:val="18"/>
      <w:szCs w:val="18"/>
    </w:rPr>
  </w:style>
  <w:style w:type="table" w:styleId="Rastertabel1licht-Accent5">
    <w:name w:val="Grid Table 1 Light Accent 5"/>
    <w:basedOn w:val="Standaardtabel"/>
    <w:uiPriority w:val="46"/>
    <w:rsid w:val="0073063A"/>
    <w:pPr>
      <w:spacing w:after="0" w:line="240" w:lineRule="auto"/>
    </w:pPr>
    <w:tblPr>
      <w:tblStyleRowBandSize w:val="1"/>
      <w:tblStyleColBandSize w:val="1"/>
      <w:tblBorders>
        <w:top w:val="single" w:sz="4" w:space="0" w:color="F5CAAE" w:themeColor="accent5" w:themeTint="66"/>
        <w:left w:val="single" w:sz="4" w:space="0" w:color="F5CAAE" w:themeColor="accent5" w:themeTint="66"/>
        <w:bottom w:val="single" w:sz="4" w:space="0" w:color="F5CAAE" w:themeColor="accent5" w:themeTint="66"/>
        <w:right w:val="single" w:sz="4" w:space="0" w:color="F5CAAE" w:themeColor="accent5" w:themeTint="66"/>
        <w:insideH w:val="single" w:sz="4" w:space="0" w:color="F5CAAE" w:themeColor="accent5" w:themeTint="66"/>
        <w:insideV w:val="single" w:sz="4" w:space="0" w:color="F5CAAE" w:themeColor="accent5" w:themeTint="66"/>
      </w:tblBorders>
    </w:tblPr>
    <w:tblStylePr w:type="firstRow">
      <w:rPr>
        <w:b/>
        <w:bCs/>
      </w:rPr>
      <w:tblPr/>
      <w:tcPr>
        <w:tcBorders>
          <w:bottom w:val="single" w:sz="12" w:space="0" w:color="F1B086" w:themeColor="accent5" w:themeTint="99"/>
        </w:tcBorders>
      </w:tcPr>
    </w:tblStylePr>
    <w:tblStylePr w:type="lastRow">
      <w:rPr>
        <w:b/>
        <w:bCs/>
      </w:rPr>
      <w:tblPr/>
      <w:tcPr>
        <w:tcBorders>
          <w:top w:val="double" w:sz="2" w:space="0" w:color="F1B086"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863287">
      <w:bodyDiv w:val="1"/>
      <w:marLeft w:val="0"/>
      <w:marRight w:val="0"/>
      <w:marTop w:val="0"/>
      <w:marBottom w:val="0"/>
      <w:divBdr>
        <w:top w:val="none" w:sz="0" w:space="0" w:color="auto"/>
        <w:left w:val="none" w:sz="0" w:space="0" w:color="auto"/>
        <w:bottom w:val="none" w:sz="0" w:space="0" w:color="auto"/>
        <w:right w:val="none" w:sz="0" w:space="0" w:color="auto"/>
      </w:divBdr>
      <w:divsChild>
        <w:div w:id="1563128219">
          <w:marLeft w:val="0"/>
          <w:marRight w:val="0"/>
          <w:marTop w:val="0"/>
          <w:marBottom w:val="0"/>
          <w:divBdr>
            <w:top w:val="none" w:sz="0" w:space="0" w:color="auto"/>
            <w:left w:val="none" w:sz="0" w:space="0" w:color="auto"/>
            <w:bottom w:val="none" w:sz="0" w:space="0" w:color="auto"/>
            <w:right w:val="none" w:sz="0" w:space="0" w:color="auto"/>
          </w:divBdr>
        </w:div>
        <w:div w:id="2104446653">
          <w:marLeft w:val="0"/>
          <w:marRight w:val="0"/>
          <w:marTop w:val="0"/>
          <w:marBottom w:val="0"/>
          <w:divBdr>
            <w:top w:val="none" w:sz="0" w:space="0" w:color="auto"/>
            <w:left w:val="none" w:sz="0" w:space="0" w:color="auto"/>
            <w:bottom w:val="none" w:sz="0" w:space="0" w:color="auto"/>
            <w:right w:val="none" w:sz="0" w:space="0" w:color="auto"/>
          </w:divBdr>
        </w:div>
        <w:div w:id="1006176902">
          <w:marLeft w:val="0"/>
          <w:marRight w:val="0"/>
          <w:marTop w:val="0"/>
          <w:marBottom w:val="0"/>
          <w:divBdr>
            <w:top w:val="none" w:sz="0" w:space="0" w:color="auto"/>
            <w:left w:val="none" w:sz="0" w:space="0" w:color="auto"/>
            <w:bottom w:val="none" w:sz="0" w:space="0" w:color="auto"/>
            <w:right w:val="none" w:sz="0" w:space="0" w:color="auto"/>
          </w:divBdr>
        </w:div>
        <w:div w:id="823744488">
          <w:marLeft w:val="0"/>
          <w:marRight w:val="0"/>
          <w:marTop w:val="0"/>
          <w:marBottom w:val="0"/>
          <w:divBdr>
            <w:top w:val="none" w:sz="0" w:space="0" w:color="auto"/>
            <w:left w:val="none" w:sz="0" w:space="0" w:color="auto"/>
            <w:bottom w:val="none" w:sz="0" w:space="0" w:color="auto"/>
            <w:right w:val="none" w:sz="0" w:space="0" w:color="auto"/>
          </w:divBdr>
        </w:div>
        <w:div w:id="312489692">
          <w:marLeft w:val="0"/>
          <w:marRight w:val="0"/>
          <w:marTop w:val="0"/>
          <w:marBottom w:val="0"/>
          <w:divBdr>
            <w:top w:val="none" w:sz="0" w:space="0" w:color="auto"/>
            <w:left w:val="none" w:sz="0" w:space="0" w:color="auto"/>
            <w:bottom w:val="none" w:sz="0" w:space="0" w:color="auto"/>
            <w:right w:val="none" w:sz="0" w:space="0" w:color="auto"/>
          </w:divBdr>
        </w:div>
        <w:div w:id="552893337">
          <w:marLeft w:val="0"/>
          <w:marRight w:val="0"/>
          <w:marTop w:val="0"/>
          <w:marBottom w:val="0"/>
          <w:divBdr>
            <w:top w:val="none" w:sz="0" w:space="0" w:color="auto"/>
            <w:left w:val="none" w:sz="0" w:space="0" w:color="auto"/>
            <w:bottom w:val="none" w:sz="0" w:space="0" w:color="auto"/>
            <w:right w:val="none" w:sz="0" w:space="0" w:color="auto"/>
          </w:divBdr>
        </w:div>
        <w:div w:id="1264268906">
          <w:marLeft w:val="0"/>
          <w:marRight w:val="0"/>
          <w:marTop w:val="0"/>
          <w:marBottom w:val="0"/>
          <w:divBdr>
            <w:top w:val="none" w:sz="0" w:space="0" w:color="auto"/>
            <w:left w:val="none" w:sz="0" w:space="0" w:color="auto"/>
            <w:bottom w:val="none" w:sz="0" w:space="0" w:color="auto"/>
            <w:right w:val="none" w:sz="0" w:space="0" w:color="auto"/>
          </w:divBdr>
        </w:div>
        <w:div w:id="452477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Layout" Target="diagrams/layout2.xml"/><Relationship Id="rId26" Type="http://schemas.openxmlformats.org/officeDocument/2006/relationships/diagramLayout" Target="diagrams/layout3.xml"/><Relationship Id="rId39" Type="http://schemas.openxmlformats.org/officeDocument/2006/relationships/image" Target="media/image15.png"/><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diagramData" Target="diagrams/data3.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diagramColors" Target="diagrams/colors2.xml"/><Relationship Id="rId29" Type="http://schemas.microsoft.com/office/2007/relationships/diagramDrawing" Target="diagrams/drawing3.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diagramColors" Target="diagrams/colors3.xml"/><Relationship Id="rId36" Type="http://schemas.openxmlformats.org/officeDocument/2006/relationships/image" Target="media/image12.png"/><Relationship Id="rId49" Type="http://schemas.openxmlformats.org/officeDocument/2006/relationships/image" Target="media/image25.png"/><Relationship Id="rId10" Type="http://schemas.openxmlformats.org/officeDocument/2006/relationships/diagramData" Target="diagrams/data1.xml"/><Relationship Id="rId19" Type="http://schemas.openxmlformats.org/officeDocument/2006/relationships/diagramQuickStyle" Target="diagrams/quickStyle2.xml"/><Relationship Id="rId31" Type="http://schemas.openxmlformats.org/officeDocument/2006/relationships/image" Target="media/image7.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3.png"/><Relationship Id="rId27" Type="http://schemas.openxmlformats.org/officeDocument/2006/relationships/diagramQuickStyle" Target="diagrams/quickStyle3.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header" Target="header1.xml"/><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C2CCE0-39BA-4E2B-8E8F-0CFC48ED384E}" type="doc">
      <dgm:prSet loTypeId="urn:microsoft.com/office/officeart/2005/8/layout/arrow5" loCatId="relationship" qsTypeId="urn:microsoft.com/office/officeart/2005/8/quickstyle/simple1" qsCatId="simple" csTypeId="urn:microsoft.com/office/officeart/2005/8/colors/accent1_2" csCatId="accent1" phldr="1"/>
      <dgm:spPr/>
      <dgm:t>
        <a:bodyPr/>
        <a:lstStyle/>
        <a:p>
          <a:endParaRPr lang="nl-BE"/>
        </a:p>
      </dgm:t>
    </dgm:pt>
    <dgm:pt modelId="{BD41342B-57DA-41E1-9022-E8FB6A22E3A9}">
      <dgm:prSet phldrT="[Tekst]"/>
      <dgm:spPr/>
      <dgm:t>
        <a:bodyPr/>
        <a:lstStyle/>
        <a:p>
          <a:r>
            <a:rPr lang="nl-BE"/>
            <a:t>Essentialistische opvatting van de natiestaat.</a:t>
          </a:r>
        </a:p>
      </dgm:t>
    </dgm:pt>
    <dgm:pt modelId="{DA9836A9-9EB7-472C-A9C8-7480B63D7176}" type="parTrans" cxnId="{0FA36A9D-7735-470B-9642-C13232C70EB8}">
      <dgm:prSet/>
      <dgm:spPr/>
      <dgm:t>
        <a:bodyPr/>
        <a:lstStyle/>
        <a:p>
          <a:endParaRPr lang="nl-BE"/>
        </a:p>
      </dgm:t>
    </dgm:pt>
    <dgm:pt modelId="{BB16BB99-AECE-4DCB-AF83-25E8430A9E97}" type="sibTrans" cxnId="{0FA36A9D-7735-470B-9642-C13232C70EB8}">
      <dgm:prSet/>
      <dgm:spPr/>
      <dgm:t>
        <a:bodyPr/>
        <a:lstStyle/>
        <a:p>
          <a:endParaRPr lang="nl-BE"/>
        </a:p>
      </dgm:t>
    </dgm:pt>
    <dgm:pt modelId="{F452851B-5B41-4893-92E4-3762C88A38B1}">
      <dgm:prSet phldrT="[Tekst]"/>
      <dgm:spPr/>
      <dgm:t>
        <a:bodyPr/>
        <a:lstStyle/>
        <a:p>
          <a:r>
            <a:rPr lang="nl-BE"/>
            <a:t>constructivistische opvatting van de natiestaat</a:t>
          </a:r>
        </a:p>
      </dgm:t>
    </dgm:pt>
    <dgm:pt modelId="{57870F40-F0AC-4914-946C-59BA6F97EF64}" type="parTrans" cxnId="{4E1E91EA-3F3A-4905-ABC9-A75418708F92}">
      <dgm:prSet/>
      <dgm:spPr/>
      <dgm:t>
        <a:bodyPr/>
        <a:lstStyle/>
        <a:p>
          <a:endParaRPr lang="nl-BE"/>
        </a:p>
      </dgm:t>
    </dgm:pt>
    <dgm:pt modelId="{692B1DB2-1FD1-4CC8-A17A-7E7C2EBC6268}" type="sibTrans" cxnId="{4E1E91EA-3F3A-4905-ABC9-A75418708F92}">
      <dgm:prSet/>
      <dgm:spPr/>
      <dgm:t>
        <a:bodyPr/>
        <a:lstStyle/>
        <a:p>
          <a:endParaRPr lang="nl-BE"/>
        </a:p>
      </dgm:t>
    </dgm:pt>
    <dgm:pt modelId="{529DE0BE-CD1A-486F-B673-E7145B83F6D6}" type="pres">
      <dgm:prSet presAssocID="{81C2CCE0-39BA-4E2B-8E8F-0CFC48ED384E}" presName="diagram" presStyleCnt="0">
        <dgm:presLayoutVars>
          <dgm:dir/>
          <dgm:resizeHandles val="exact"/>
        </dgm:presLayoutVars>
      </dgm:prSet>
      <dgm:spPr/>
    </dgm:pt>
    <dgm:pt modelId="{82AB9AC7-3478-459C-9F23-8E77EEAA1333}" type="pres">
      <dgm:prSet presAssocID="{BD41342B-57DA-41E1-9022-E8FB6A22E3A9}" presName="arrow" presStyleLbl="node1" presStyleIdx="0" presStyleCnt="2">
        <dgm:presLayoutVars>
          <dgm:bulletEnabled val="1"/>
        </dgm:presLayoutVars>
      </dgm:prSet>
      <dgm:spPr/>
    </dgm:pt>
    <dgm:pt modelId="{F0F7589F-8E11-4C48-8056-8634C17CD272}" type="pres">
      <dgm:prSet presAssocID="{F452851B-5B41-4893-92E4-3762C88A38B1}" presName="arrow" presStyleLbl="node1" presStyleIdx="1" presStyleCnt="2">
        <dgm:presLayoutVars>
          <dgm:bulletEnabled val="1"/>
        </dgm:presLayoutVars>
      </dgm:prSet>
      <dgm:spPr/>
    </dgm:pt>
  </dgm:ptLst>
  <dgm:cxnLst>
    <dgm:cxn modelId="{4E1E91EA-3F3A-4905-ABC9-A75418708F92}" srcId="{81C2CCE0-39BA-4E2B-8E8F-0CFC48ED384E}" destId="{F452851B-5B41-4893-92E4-3762C88A38B1}" srcOrd="1" destOrd="0" parTransId="{57870F40-F0AC-4914-946C-59BA6F97EF64}" sibTransId="{692B1DB2-1FD1-4CC8-A17A-7E7C2EBC6268}"/>
    <dgm:cxn modelId="{0FB9AC1E-79BD-4E9F-A2B4-697FB55900FC}" type="presOf" srcId="{BD41342B-57DA-41E1-9022-E8FB6A22E3A9}" destId="{82AB9AC7-3478-459C-9F23-8E77EEAA1333}" srcOrd="0" destOrd="0" presId="urn:microsoft.com/office/officeart/2005/8/layout/arrow5"/>
    <dgm:cxn modelId="{A67E2712-0B88-450E-9EAC-921926F4F448}" type="presOf" srcId="{81C2CCE0-39BA-4E2B-8E8F-0CFC48ED384E}" destId="{529DE0BE-CD1A-486F-B673-E7145B83F6D6}" srcOrd="0" destOrd="0" presId="urn:microsoft.com/office/officeart/2005/8/layout/arrow5"/>
    <dgm:cxn modelId="{0FA36A9D-7735-470B-9642-C13232C70EB8}" srcId="{81C2CCE0-39BA-4E2B-8E8F-0CFC48ED384E}" destId="{BD41342B-57DA-41E1-9022-E8FB6A22E3A9}" srcOrd="0" destOrd="0" parTransId="{DA9836A9-9EB7-472C-A9C8-7480B63D7176}" sibTransId="{BB16BB99-AECE-4DCB-AF83-25E8430A9E97}"/>
    <dgm:cxn modelId="{591A6997-912D-49C3-A644-9611C57648B5}" type="presOf" srcId="{F452851B-5B41-4893-92E4-3762C88A38B1}" destId="{F0F7589F-8E11-4C48-8056-8634C17CD272}" srcOrd="0" destOrd="0" presId="urn:microsoft.com/office/officeart/2005/8/layout/arrow5"/>
    <dgm:cxn modelId="{E4D18EEB-AE14-4966-AD8A-6E39590845C5}" type="presParOf" srcId="{529DE0BE-CD1A-486F-B673-E7145B83F6D6}" destId="{82AB9AC7-3478-459C-9F23-8E77EEAA1333}" srcOrd="0" destOrd="0" presId="urn:microsoft.com/office/officeart/2005/8/layout/arrow5"/>
    <dgm:cxn modelId="{AFF9F358-119A-45DB-B258-1F196DFFA917}" type="presParOf" srcId="{529DE0BE-CD1A-486F-B673-E7145B83F6D6}" destId="{F0F7589F-8E11-4C48-8056-8634C17CD272}" srcOrd="1" destOrd="0" presId="urn:microsoft.com/office/officeart/2005/8/layout/arrow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6EFFD3-2167-41DC-8920-DB55F9F5580A}"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nl-BE"/>
        </a:p>
      </dgm:t>
    </dgm:pt>
    <dgm:pt modelId="{B0BFD42F-272A-4C50-90CE-58650C74A176}">
      <dgm:prSet phldrT="[Tekst]"/>
      <dgm:spPr/>
      <dgm:t>
        <a:bodyPr/>
        <a:lstStyle/>
        <a:p>
          <a:r>
            <a:rPr lang="nl-BE"/>
            <a:t>Franken</a:t>
          </a:r>
        </a:p>
      </dgm:t>
    </dgm:pt>
    <dgm:pt modelId="{5AF2705A-3AAA-4E49-B6BB-96B55EC8E82B}" type="parTrans" cxnId="{813F9536-5A08-4316-A47B-40F88C21004A}">
      <dgm:prSet/>
      <dgm:spPr/>
      <dgm:t>
        <a:bodyPr/>
        <a:lstStyle/>
        <a:p>
          <a:endParaRPr lang="nl-BE"/>
        </a:p>
      </dgm:t>
    </dgm:pt>
    <dgm:pt modelId="{8E06F17B-B220-43B9-BAB9-DAD151627E5C}" type="sibTrans" cxnId="{813F9536-5A08-4316-A47B-40F88C21004A}">
      <dgm:prSet/>
      <dgm:spPr/>
      <dgm:t>
        <a:bodyPr/>
        <a:lstStyle/>
        <a:p>
          <a:endParaRPr lang="nl-BE"/>
        </a:p>
      </dgm:t>
    </dgm:pt>
    <dgm:pt modelId="{DD9D3061-FA68-491B-B98B-6F8F4DFC7C14}">
      <dgm:prSet phldrT="[Tekst]" custT="1"/>
      <dgm:spPr/>
      <dgm:t>
        <a:bodyPr/>
        <a:lstStyle/>
        <a:p>
          <a:pPr algn="ctr"/>
          <a:r>
            <a:rPr lang="nl-BE" sz="1050"/>
            <a:t>In 476 na de val van het West Romeinse rijk.</a:t>
          </a:r>
        </a:p>
      </dgm:t>
    </dgm:pt>
    <dgm:pt modelId="{669962A1-C675-46EE-9342-E8EB1C89FFD9}" type="parTrans" cxnId="{37A8F4FD-7F57-4FF1-AE67-580DDEEFC2C4}">
      <dgm:prSet/>
      <dgm:spPr/>
      <dgm:t>
        <a:bodyPr/>
        <a:lstStyle/>
        <a:p>
          <a:endParaRPr lang="nl-BE"/>
        </a:p>
      </dgm:t>
    </dgm:pt>
    <dgm:pt modelId="{799A3B82-1D35-43DD-9ACA-7FBAA4354FE5}" type="sibTrans" cxnId="{37A8F4FD-7F57-4FF1-AE67-580DDEEFC2C4}">
      <dgm:prSet/>
      <dgm:spPr/>
      <dgm:t>
        <a:bodyPr/>
        <a:lstStyle/>
        <a:p>
          <a:endParaRPr lang="nl-BE"/>
        </a:p>
      </dgm:t>
    </dgm:pt>
    <dgm:pt modelId="{A8AC4AC1-E4A1-47EE-94EC-372BA1471C9D}">
      <dgm:prSet phldrT="[Tekst]"/>
      <dgm:spPr/>
      <dgm:t>
        <a:bodyPr/>
        <a:lstStyle/>
        <a:p>
          <a:r>
            <a:rPr lang="nl-BE"/>
            <a:t>Clovis</a:t>
          </a:r>
        </a:p>
      </dgm:t>
    </dgm:pt>
    <dgm:pt modelId="{99995414-3960-42D3-B70B-C4ED1860C04F}" type="parTrans" cxnId="{3C7292A7-701B-449D-B7D4-77EA59FF5ACE}">
      <dgm:prSet/>
      <dgm:spPr/>
      <dgm:t>
        <a:bodyPr/>
        <a:lstStyle/>
        <a:p>
          <a:endParaRPr lang="nl-BE"/>
        </a:p>
      </dgm:t>
    </dgm:pt>
    <dgm:pt modelId="{211CC25F-1DE7-4FE2-A507-C4D438DD581B}" type="sibTrans" cxnId="{3C7292A7-701B-449D-B7D4-77EA59FF5ACE}">
      <dgm:prSet/>
      <dgm:spPr/>
      <dgm:t>
        <a:bodyPr/>
        <a:lstStyle/>
        <a:p>
          <a:endParaRPr lang="nl-BE"/>
        </a:p>
      </dgm:t>
    </dgm:pt>
    <dgm:pt modelId="{93F2B140-4AC6-4D87-BAE4-E2379CB64F7C}">
      <dgm:prSet phldrT="[Tekst]" custT="1"/>
      <dgm:spPr/>
      <dgm:t>
        <a:bodyPr/>
        <a:lstStyle/>
        <a:p>
          <a:pPr algn="ctr"/>
          <a:r>
            <a:rPr lang="nl-BE" sz="900"/>
            <a:t>Geslacht van de </a:t>
          </a:r>
          <a:r>
            <a:rPr lang="nl-BE" sz="900" b="1"/>
            <a:t>Merovingers</a:t>
          </a:r>
          <a:endParaRPr lang="nl-BE" sz="900"/>
        </a:p>
      </dgm:t>
    </dgm:pt>
    <dgm:pt modelId="{38FBF1A4-059A-4C36-AE20-B366639889C7}" type="parTrans" cxnId="{3EF3ACAE-1E1A-44B7-AE00-2E8FC7D5E306}">
      <dgm:prSet/>
      <dgm:spPr/>
      <dgm:t>
        <a:bodyPr/>
        <a:lstStyle/>
        <a:p>
          <a:endParaRPr lang="nl-BE"/>
        </a:p>
      </dgm:t>
    </dgm:pt>
    <dgm:pt modelId="{DEEBE9B4-EFFB-4E2C-B290-9BC61098FB2A}" type="sibTrans" cxnId="{3EF3ACAE-1E1A-44B7-AE00-2E8FC7D5E306}">
      <dgm:prSet/>
      <dgm:spPr/>
      <dgm:t>
        <a:bodyPr/>
        <a:lstStyle/>
        <a:p>
          <a:endParaRPr lang="nl-BE"/>
        </a:p>
      </dgm:t>
    </dgm:pt>
    <dgm:pt modelId="{2A74780F-AF0F-45C8-AD4A-5BF1C81E8809}">
      <dgm:prSet phldrT="[Tekst]"/>
      <dgm:spPr/>
      <dgm:t>
        <a:bodyPr/>
        <a:lstStyle/>
        <a:p>
          <a:r>
            <a:rPr lang="nl-BE"/>
            <a:t>Karel de Grote</a:t>
          </a:r>
        </a:p>
      </dgm:t>
    </dgm:pt>
    <dgm:pt modelId="{8E02E2DE-991D-462F-914A-077429FE9462}" type="parTrans" cxnId="{CA8013B8-EB7A-4135-86E5-B508D49AD2F2}">
      <dgm:prSet/>
      <dgm:spPr/>
      <dgm:t>
        <a:bodyPr/>
        <a:lstStyle/>
        <a:p>
          <a:endParaRPr lang="nl-BE"/>
        </a:p>
      </dgm:t>
    </dgm:pt>
    <dgm:pt modelId="{99F56B1A-A499-40E4-BA65-B7835EE4CE2A}" type="sibTrans" cxnId="{CA8013B8-EB7A-4135-86E5-B508D49AD2F2}">
      <dgm:prSet/>
      <dgm:spPr/>
      <dgm:t>
        <a:bodyPr/>
        <a:lstStyle/>
        <a:p>
          <a:endParaRPr lang="nl-BE"/>
        </a:p>
      </dgm:t>
    </dgm:pt>
    <dgm:pt modelId="{F2DEEBBB-4390-4D09-B874-B2C792647822}">
      <dgm:prSet phldrT="[Tekst]" custT="1"/>
      <dgm:spPr/>
      <dgm:t>
        <a:bodyPr/>
        <a:lstStyle/>
        <a:p>
          <a:pPr algn="ctr"/>
          <a:r>
            <a:rPr lang="nl-BE" sz="900"/>
            <a:t>Opvolgers van de Merovingers</a:t>
          </a:r>
        </a:p>
      </dgm:t>
    </dgm:pt>
    <dgm:pt modelId="{944C5D6E-0992-4939-B547-A0CE8237BBF8}" type="parTrans" cxnId="{781EBF63-A683-46BA-9612-56B8D35318A4}">
      <dgm:prSet/>
      <dgm:spPr/>
      <dgm:t>
        <a:bodyPr/>
        <a:lstStyle/>
        <a:p>
          <a:endParaRPr lang="nl-BE"/>
        </a:p>
      </dgm:t>
    </dgm:pt>
    <dgm:pt modelId="{DB330387-68B2-41D1-9F9C-92D2EA074B0C}" type="sibTrans" cxnId="{781EBF63-A683-46BA-9612-56B8D35318A4}">
      <dgm:prSet/>
      <dgm:spPr/>
      <dgm:t>
        <a:bodyPr/>
        <a:lstStyle/>
        <a:p>
          <a:endParaRPr lang="nl-BE"/>
        </a:p>
      </dgm:t>
    </dgm:pt>
    <dgm:pt modelId="{E50DB991-7160-4A6C-8BAE-F7878008236D}">
      <dgm:prSet phldrT="[Tekst]" custT="1"/>
      <dgm:spPr/>
      <dgm:t>
        <a:bodyPr/>
        <a:lstStyle/>
        <a:p>
          <a:pPr algn="ctr"/>
          <a:r>
            <a:rPr lang="nl-BE" sz="900"/>
            <a:t>Bouwde een rijk uit dat samenvalt met het huidige West-Europa</a:t>
          </a:r>
        </a:p>
      </dgm:t>
    </dgm:pt>
    <dgm:pt modelId="{E4AC303D-CA3E-4971-9EE1-16FF8684C76C}" type="parTrans" cxnId="{3CFD8D85-D78B-496A-91B2-320CCC484547}">
      <dgm:prSet/>
      <dgm:spPr/>
      <dgm:t>
        <a:bodyPr/>
        <a:lstStyle/>
        <a:p>
          <a:endParaRPr lang="nl-BE"/>
        </a:p>
      </dgm:t>
    </dgm:pt>
    <dgm:pt modelId="{893E804E-D31B-4ECB-A4B3-9E55BD3C1C7E}" type="sibTrans" cxnId="{3CFD8D85-D78B-496A-91B2-320CCC484547}">
      <dgm:prSet/>
      <dgm:spPr/>
      <dgm:t>
        <a:bodyPr/>
        <a:lstStyle/>
        <a:p>
          <a:endParaRPr lang="nl-BE"/>
        </a:p>
      </dgm:t>
    </dgm:pt>
    <dgm:pt modelId="{2A6977BC-3070-4D1C-83DE-A8FAD6B289AA}">
      <dgm:prSet phldrT="[Tekst]" custT="1"/>
      <dgm:spPr/>
      <dgm:t>
        <a:bodyPr/>
        <a:lstStyle/>
        <a:p>
          <a:pPr algn="ctr"/>
          <a:r>
            <a:rPr lang="nl-BE" sz="900" b="0"/>
            <a:t>Liet zich dopen </a:t>
          </a:r>
          <a:br>
            <a:rPr lang="nl-BE" sz="900" b="0"/>
          </a:br>
          <a:r>
            <a:rPr lang="nl-BE" sz="900" b="0"/>
            <a:t>--&gt; versterking samenspel Kerk en staat.  + uitbreiding macht Rome</a:t>
          </a:r>
        </a:p>
      </dgm:t>
    </dgm:pt>
    <dgm:pt modelId="{52F9CE94-12A4-4B68-A485-29E62CCF6695}" type="parTrans" cxnId="{AF5E4835-ACD8-4C9F-8ABF-76EC8438AEF4}">
      <dgm:prSet/>
      <dgm:spPr/>
      <dgm:t>
        <a:bodyPr/>
        <a:lstStyle/>
        <a:p>
          <a:endParaRPr lang="nl-BE"/>
        </a:p>
      </dgm:t>
    </dgm:pt>
    <dgm:pt modelId="{1DFA62A2-20C0-42E9-9B8A-AA87932E17C4}" type="sibTrans" cxnId="{AF5E4835-ACD8-4C9F-8ABF-76EC8438AEF4}">
      <dgm:prSet/>
      <dgm:spPr/>
      <dgm:t>
        <a:bodyPr/>
        <a:lstStyle/>
        <a:p>
          <a:endParaRPr lang="nl-BE"/>
        </a:p>
      </dgm:t>
    </dgm:pt>
    <dgm:pt modelId="{671D2300-C45B-4849-A1D6-A7A3CA074526}" type="pres">
      <dgm:prSet presAssocID="{976EFFD3-2167-41DC-8920-DB55F9F5580A}" presName="Name0" presStyleCnt="0">
        <dgm:presLayoutVars>
          <dgm:dir/>
          <dgm:animLvl val="lvl"/>
          <dgm:resizeHandles val="exact"/>
        </dgm:presLayoutVars>
      </dgm:prSet>
      <dgm:spPr/>
    </dgm:pt>
    <dgm:pt modelId="{8798BC8A-BD31-4F89-A31E-AA9D97F0C827}" type="pres">
      <dgm:prSet presAssocID="{976EFFD3-2167-41DC-8920-DB55F9F5580A}" presName="tSp" presStyleCnt="0"/>
      <dgm:spPr/>
    </dgm:pt>
    <dgm:pt modelId="{DE64EFAC-6627-42E9-9E92-3556ADB2E396}" type="pres">
      <dgm:prSet presAssocID="{976EFFD3-2167-41DC-8920-DB55F9F5580A}" presName="bSp" presStyleCnt="0"/>
      <dgm:spPr/>
    </dgm:pt>
    <dgm:pt modelId="{55D65590-11B9-4685-88E2-E9D380202396}" type="pres">
      <dgm:prSet presAssocID="{976EFFD3-2167-41DC-8920-DB55F9F5580A}" presName="process" presStyleCnt="0"/>
      <dgm:spPr/>
    </dgm:pt>
    <dgm:pt modelId="{CBB471B9-6436-4777-9C27-6BD9A081E743}" type="pres">
      <dgm:prSet presAssocID="{B0BFD42F-272A-4C50-90CE-58650C74A176}" presName="composite1" presStyleCnt="0"/>
      <dgm:spPr/>
    </dgm:pt>
    <dgm:pt modelId="{1DEE0FC1-7C5C-405B-B065-838279DBFE55}" type="pres">
      <dgm:prSet presAssocID="{B0BFD42F-272A-4C50-90CE-58650C74A176}" presName="dummyNode1" presStyleLbl="node1" presStyleIdx="0" presStyleCnt="3"/>
      <dgm:spPr/>
    </dgm:pt>
    <dgm:pt modelId="{D61B05BD-CF9B-4E2D-AC2A-D9B3852EFE3F}" type="pres">
      <dgm:prSet presAssocID="{B0BFD42F-272A-4C50-90CE-58650C74A176}" presName="childNode1" presStyleLbl="bgAcc1" presStyleIdx="0" presStyleCnt="3" custScaleX="153236">
        <dgm:presLayoutVars>
          <dgm:bulletEnabled val="1"/>
        </dgm:presLayoutVars>
      </dgm:prSet>
      <dgm:spPr/>
    </dgm:pt>
    <dgm:pt modelId="{CD732126-6AC3-455A-B50B-5F611A67DCE5}" type="pres">
      <dgm:prSet presAssocID="{B0BFD42F-272A-4C50-90CE-58650C74A176}" presName="childNode1tx" presStyleLbl="bgAcc1" presStyleIdx="0" presStyleCnt="3">
        <dgm:presLayoutVars>
          <dgm:bulletEnabled val="1"/>
        </dgm:presLayoutVars>
      </dgm:prSet>
      <dgm:spPr/>
    </dgm:pt>
    <dgm:pt modelId="{22FFB1E8-08E5-4A9D-AF93-7D832194A2F7}" type="pres">
      <dgm:prSet presAssocID="{B0BFD42F-272A-4C50-90CE-58650C74A176}" presName="parentNode1" presStyleLbl="node1" presStyleIdx="0" presStyleCnt="3" custLinFactNeighborX="10906" custLinFactNeighborY="-12466">
        <dgm:presLayoutVars>
          <dgm:chMax val="1"/>
          <dgm:bulletEnabled val="1"/>
        </dgm:presLayoutVars>
      </dgm:prSet>
      <dgm:spPr/>
    </dgm:pt>
    <dgm:pt modelId="{EC6AEEEF-F47B-4814-A347-9863EF5DC211}" type="pres">
      <dgm:prSet presAssocID="{B0BFD42F-272A-4C50-90CE-58650C74A176}" presName="connSite1" presStyleCnt="0"/>
      <dgm:spPr/>
    </dgm:pt>
    <dgm:pt modelId="{F9BDD69A-64D1-4DE2-B638-2100D95C93F2}" type="pres">
      <dgm:prSet presAssocID="{8E06F17B-B220-43B9-BAB9-DAD151627E5C}" presName="Name9" presStyleLbl="sibTrans2D1" presStyleIdx="0" presStyleCnt="2"/>
      <dgm:spPr/>
    </dgm:pt>
    <dgm:pt modelId="{2AB82069-AA31-417E-BC9A-F68DAF78F898}" type="pres">
      <dgm:prSet presAssocID="{A8AC4AC1-E4A1-47EE-94EC-372BA1471C9D}" presName="composite2" presStyleCnt="0"/>
      <dgm:spPr/>
    </dgm:pt>
    <dgm:pt modelId="{BD994D96-A590-43C2-869D-1165A37E768A}" type="pres">
      <dgm:prSet presAssocID="{A8AC4AC1-E4A1-47EE-94EC-372BA1471C9D}" presName="dummyNode2" presStyleLbl="node1" presStyleIdx="0" presStyleCnt="3"/>
      <dgm:spPr/>
    </dgm:pt>
    <dgm:pt modelId="{0E00EBCA-3CE7-4D44-A38C-E310D5DB38DD}" type="pres">
      <dgm:prSet presAssocID="{A8AC4AC1-E4A1-47EE-94EC-372BA1471C9D}" presName="childNode2" presStyleLbl="bgAcc1" presStyleIdx="1" presStyleCnt="3" custScaleX="202007" custScaleY="146672" custLinFactNeighborX="9694" custLinFactNeighborY="6410">
        <dgm:presLayoutVars>
          <dgm:bulletEnabled val="1"/>
        </dgm:presLayoutVars>
      </dgm:prSet>
      <dgm:spPr/>
    </dgm:pt>
    <dgm:pt modelId="{E6639390-6153-455D-B13B-1FA9F6FBF1B3}" type="pres">
      <dgm:prSet presAssocID="{A8AC4AC1-E4A1-47EE-94EC-372BA1471C9D}" presName="childNode2tx" presStyleLbl="bgAcc1" presStyleIdx="1" presStyleCnt="3">
        <dgm:presLayoutVars>
          <dgm:bulletEnabled val="1"/>
        </dgm:presLayoutVars>
      </dgm:prSet>
      <dgm:spPr/>
    </dgm:pt>
    <dgm:pt modelId="{D36989E0-199C-477A-8877-4E537037A88C}" type="pres">
      <dgm:prSet presAssocID="{A8AC4AC1-E4A1-47EE-94EC-372BA1471C9D}" presName="parentNode2" presStyleLbl="node1" presStyleIdx="1" presStyleCnt="3" custLinFactNeighborX="-9914" custLinFactNeighborY="-14959">
        <dgm:presLayoutVars>
          <dgm:chMax val="0"/>
          <dgm:bulletEnabled val="1"/>
        </dgm:presLayoutVars>
      </dgm:prSet>
      <dgm:spPr/>
    </dgm:pt>
    <dgm:pt modelId="{0702AD01-F105-476E-B2E8-1A6750FE62D2}" type="pres">
      <dgm:prSet presAssocID="{A8AC4AC1-E4A1-47EE-94EC-372BA1471C9D}" presName="connSite2" presStyleCnt="0"/>
      <dgm:spPr/>
    </dgm:pt>
    <dgm:pt modelId="{8014C138-90F0-4867-9C46-0E3E79113F71}" type="pres">
      <dgm:prSet presAssocID="{211CC25F-1DE7-4FE2-A507-C4D438DD581B}" presName="Name18" presStyleLbl="sibTrans2D1" presStyleIdx="1" presStyleCnt="2"/>
      <dgm:spPr/>
    </dgm:pt>
    <dgm:pt modelId="{FAE63B13-B75F-4431-A62B-B6E1EEF0B64A}" type="pres">
      <dgm:prSet presAssocID="{2A74780F-AF0F-45C8-AD4A-5BF1C81E8809}" presName="composite1" presStyleCnt="0"/>
      <dgm:spPr/>
    </dgm:pt>
    <dgm:pt modelId="{ECDCBF11-C2A1-48A5-8751-77DCD5FEEFF1}" type="pres">
      <dgm:prSet presAssocID="{2A74780F-AF0F-45C8-AD4A-5BF1C81E8809}" presName="dummyNode1" presStyleLbl="node1" presStyleIdx="1" presStyleCnt="3"/>
      <dgm:spPr/>
    </dgm:pt>
    <dgm:pt modelId="{48490C48-E0E9-4B65-BD4F-64DCF754B14D}" type="pres">
      <dgm:prSet presAssocID="{2A74780F-AF0F-45C8-AD4A-5BF1C81E8809}" presName="childNode1" presStyleLbl="bgAcc1" presStyleIdx="2" presStyleCnt="3" custScaleX="164491">
        <dgm:presLayoutVars>
          <dgm:bulletEnabled val="1"/>
        </dgm:presLayoutVars>
      </dgm:prSet>
      <dgm:spPr/>
    </dgm:pt>
    <dgm:pt modelId="{396353E8-DBFC-41A3-ABDD-071EF1DACD19}" type="pres">
      <dgm:prSet presAssocID="{2A74780F-AF0F-45C8-AD4A-5BF1C81E8809}" presName="childNode1tx" presStyleLbl="bgAcc1" presStyleIdx="2" presStyleCnt="3">
        <dgm:presLayoutVars>
          <dgm:bulletEnabled val="1"/>
        </dgm:presLayoutVars>
      </dgm:prSet>
      <dgm:spPr/>
    </dgm:pt>
    <dgm:pt modelId="{AE1E1DDB-9884-476A-80B3-E1E905793E35}" type="pres">
      <dgm:prSet presAssocID="{2A74780F-AF0F-45C8-AD4A-5BF1C81E8809}" presName="parentNode1" presStyleLbl="node1" presStyleIdx="2" presStyleCnt="3" custLinFactNeighborX="16862" custLinFactNeighborY="34904">
        <dgm:presLayoutVars>
          <dgm:chMax val="1"/>
          <dgm:bulletEnabled val="1"/>
        </dgm:presLayoutVars>
      </dgm:prSet>
      <dgm:spPr/>
    </dgm:pt>
    <dgm:pt modelId="{035BAA11-E66B-499D-9E6B-47B754C04BB4}" type="pres">
      <dgm:prSet presAssocID="{2A74780F-AF0F-45C8-AD4A-5BF1C81E8809}" presName="connSite1" presStyleCnt="0"/>
      <dgm:spPr/>
    </dgm:pt>
  </dgm:ptLst>
  <dgm:cxnLst>
    <dgm:cxn modelId="{813F9536-5A08-4316-A47B-40F88C21004A}" srcId="{976EFFD3-2167-41DC-8920-DB55F9F5580A}" destId="{B0BFD42F-272A-4C50-90CE-58650C74A176}" srcOrd="0" destOrd="0" parTransId="{5AF2705A-3AAA-4E49-B6BB-96B55EC8E82B}" sibTransId="{8E06F17B-B220-43B9-BAB9-DAD151627E5C}"/>
    <dgm:cxn modelId="{2B2A1379-2E8F-486C-B097-EEFB680140BA}" type="presOf" srcId="{211CC25F-1DE7-4FE2-A507-C4D438DD581B}" destId="{8014C138-90F0-4867-9C46-0E3E79113F71}" srcOrd="0" destOrd="0" presId="urn:microsoft.com/office/officeart/2005/8/layout/hProcess4"/>
    <dgm:cxn modelId="{F60D3831-BB7F-4B43-ACA0-7840598D16E0}" type="presOf" srcId="{2A74780F-AF0F-45C8-AD4A-5BF1C81E8809}" destId="{AE1E1DDB-9884-476A-80B3-E1E905793E35}" srcOrd="0" destOrd="0" presId="urn:microsoft.com/office/officeart/2005/8/layout/hProcess4"/>
    <dgm:cxn modelId="{670D00AD-5D2F-4BE4-97C8-0C874C8AF427}" type="presOf" srcId="{93F2B140-4AC6-4D87-BAE4-E2379CB64F7C}" destId="{E6639390-6153-455D-B13B-1FA9F6FBF1B3}" srcOrd="1" destOrd="0" presId="urn:microsoft.com/office/officeart/2005/8/layout/hProcess4"/>
    <dgm:cxn modelId="{3EA5F7CF-2984-495E-BAE8-7237F61AD84F}" type="presOf" srcId="{8E06F17B-B220-43B9-BAB9-DAD151627E5C}" destId="{F9BDD69A-64D1-4DE2-B638-2100D95C93F2}" srcOrd="0" destOrd="0" presId="urn:microsoft.com/office/officeart/2005/8/layout/hProcess4"/>
    <dgm:cxn modelId="{E0513533-90EA-412D-898E-9EECBFE10675}" type="presOf" srcId="{E50DB991-7160-4A6C-8BAE-F7878008236D}" destId="{396353E8-DBFC-41A3-ABDD-071EF1DACD19}" srcOrd="1" destOrd="1" presId="urn:microsoft.com/office/officeart/2005/8/layout/hProcess4"/>
    <dgm:cxn modelId="{C1F3D135-AA26-44BC-809C-4C1578C6AEC4}" type="presOf" srcId="{A8AC4AC1-E4A1-47EE-94EC-372BA1471C9D}" destId="{D36989E0-199C-477A-8877-4E537037A88C}" srcOrd="0" destOrd="0" presId="urn:microsoft.com/office/officeart/2005/8/layout/hProcess4"/>
    <dgm:cxn modelId="{AB843805-72F8-4827-BCEE-50E522C7D5B9}" type="presOf" srcId="{2A6977BC-3070-4D1C-83DE-A8FAD6B289AA}" destId="{E6639390-6153-455D-B13B-1FA9F6FBF1B3}" srcOrd="1" destOrd="1" presId="urn:microsoft.com/office/officeart/2005/8/layout/hProcess4"/>
    <dgm:cxn modelId="{AF5E4835-ACD8-4C9F-8ABF-76EC8438AEF4}" srcId="{A8AC4AC1-E4A1-47EE-94EC-372BA1471C9D}" destId="{2A6977BC-3070-4D1C-83DE-A8FAD6B289AA}" srcOrd="1" destOrd="0" parTransId="{52F9CE94-12A4-4B68-A485-29E62CCF6695}" sibTransId="{1DFA62A2-20C0-42E9-9B8A-AA87932E17C4}"/>
    <dgm:cxn modelId="{781EBF63-A683-46BA-9612-56B8D35318A4}" srcId="{2A74780F-AF0F-45C8-AD4A-5BF1C81E8809}" destId="{F2DEEBBB-4390-4D09-B874-B2C792647822}" srcOrd="0" destOrd="0" parTransId="{944C5D6E-0992-4939-B547-A0CE8237BBF8}" sibTransId="{DB330387-68B2-41D1-9F9C-92D2EA074B0C}"/>
    <dgm:cxn modelId="{37A8F4FD-7F57-4FF1-AE67-580DDEEFC2C4}" srcId="{B0BFD42F-272A-4C50-90CE-58650C74A176}" destId="{DD9D3061-FA68-491B-B98B-6F8F4DFC7C14}" srcOrd="0" destOrd="0" parTransId="{669962A1-C675-46EE-9342-E8EB1C89FFD9}" sibTransId="{799A3B82-1D35-43DD-9ACA-7FBAA4354FE5}"/>
    <dgm:cxn modelId="{CA8013B8-EB7A-4135-86E5-B508D49AD2F2}" srcId="{976EFFD3-2167-41DC-8920-DB55F9F5580A}" destId="{2A74780F-AF0F-45C8-AD4A-5BF1C81E8809}" srcOrd="2" destOrd="0" parTransId="{8E02E2DE-991D-462F-914A-077429FE9462}" sibTransId="{99F56B1A-A499-40E4-BA65-B7835EE4CE2A}"/>
    <dgm:cxn modelId="{3EF3ACAE-1E1A-44B7-AE00-2E8FC7D5E306}" srcId="{A8AC4AC1-E4A1-47EE-94EC-372BA1471C9D}" destId="{93F2B140-4AC6-4D87-BAE4-E2379CB64F7C}" srcOrd="0" destOrd="0" parTransId="{38FBF1A4-059A-4C36-AE20-B366639889C7}" sibTransId="{DEEBE9B4-EFFB-4E2C-B290-9BC61098FB2A}"/>
    <dgm:cxn modelId="{3C7292A7-701B-449D-B7D4-77EA59FF5ACE}" srcId="{976EFFD3-2167-41DC-8920-DB55F9F5580A}" destId="{A8AC4AC1-E4A1-47EE-94EC-372BA1471C9D}" srcOrd="1" destOrd="0" parTransId="{99995414-3960-42D3-B70B-C4ED1860C04F}" sibTransId="{211CC25F-1DE7-4FE2-A507-C4D438DD581B}"/>
    <dgm:cxn modelId="{218F318E-3EF0-42DE-B3BB-A2628D1F1A38}" type="presOf" srcId="{DD9D3061-FA68-491B-B98B-6F8F4DFC7C14}" destId="{D61B05BD-CF9B-4E2D-AC2A-D9B3852EFE3F}" srcOrd="0" destOrd="0" presId="urn:microsoft.com/office/officeart/2005/8/layout/hProcess4"/>
    <dgm:cxn modelId="{494A43ED-8AF9-4CFE-A7D9-D6056A3C50BF}" type="presOf" srcId="{2A6977BC-3070-4D1C-83DE-A8FAD6B289AA}" destId="{0E00EBCA-3CE7-4D44-A38C-E310D5DB38DD}" srcOrd="0" destOrd="1" presId="urn:microsoft.com/office/officeart/2005/8/layout/hProcess4"/>
    <dgm:cxn modelId="{AD785964-6777-4C61-83A9-749E5D793834}" type="presOf" srcId="{E50DB991-7160-4A6C-8BAE-F7878008236D}" destId="{48490C48-E0E9-4B65-BD4F-64DCF754B14D}" srcOrd="0" destOrd="1" presId="urn:microsoft.com/office/officeart/2005/8/layout/hProcess4"/>
    <dgm:cxn modelId="{0896B5E5-7FAB-4868-89B1-AA59B742B64A}" type="presOf" srcId="{F2DEEBBB-4390-4D09-B874-B2C792647822}" destId="{396353E8-DBFC-41A3-ABDD-071EF1DACD19}" srcOrd="1" destOrd="0" presId="urn:microsoft.com/office/officeart/2005/8/layout/hProcess4"/>
    <dgm:cxn modelId="{439B5F8E-9F25-4CDD-82FB-2A0A93DE59EF}" type="presOf" srcId="{F2DEEBBB-4390-4D09-B874-B2C792647822}" destId="{48490C48-E0E9-4B65-BD4F-64DCF754B14D}" srcOrd="0" destOrd="0" presId="urn:microsoft.com/office/officeart/2005/8/layout/hProcess4"/>
    <dgm:cxn modelId="{4C127052-84A4-4873-8AA3-733C7B3BA016}" type="presOf" srcId="{DD9D3061-FA68-491B-B98B-6F8F4DFC7C14}" destId="{CD732126-6AC3-455A-B50B-5F611A67DCE5}" srcOrd="1" destOrd="0" presId="urn:microsoft.com/office/officeart/2005/8/layout/hProcess4"/>
    <dgm:cxn modelId="{21D3C07A-3B47-4BEA-939C-4CC56AB2FEC5}" type="presOf" srcId="{B0BFD42F-272A-4C50-90CE-58650C74A176}" destId="{22FFB1E8-08E5-4A9D-AF93-7D832194A2F7}" srcOrd="0" destOrd="0" presId="urn:microsoft.com/office/officeart/2005/8/layout/hProcess4"/>
    <dgm:cxn modelId="{A9CB942D-091F-4FD0-99E6-6015EDE5C168}" type="presOf" srcId="{93F2B140-4AC6-4D87-BAE4-E2379CB64F7C}" destId="{0E00EBCA-3CE7-4D44-A38C-E310D5DB38DD}" srcOrd="0" destOrd="0" presId="urn:microsoft.com/office/officeart/2005/8/layout/hProcess4"/>
    <dgm:cxn modelId="{3C388FD0-BB51-4DF8-B6C2-A03EBAA95273}" type="presOf" srcId="{976EFFD3-2167-41DC-8920-DB55F9F5580A}" destId="{671D2300-C45B-4849-A1D6-A7A3CA074526}" srcOrd="0" destOrd="0" presId="urn:microsoft.com/office/officeart/2005/8/layout/hProcess4"/>
    <dgm:cxn modelId="{3CFD8D85-D78B-496A-91B2-320CCC484547}" srcId="{2A74780F-AF0F-45C8-AD4A-5BF1C81E8809}" destId="{E50DB991-7160-4A6C-8BAE-F7878008236D}" srcOrd="1" destOrd="0" parTransId="{E4AC303D-CA3E-4971-9EE1-16FF8684C76C}" sibTransId="{893E804E-D31B-4ECB-A4B3-9E55BD3C1C7E}"/>
    <dgm:cxn modelId="{061917FF-71CE-430F-8712-F0D3444943DE}" type="presParOf" srcId="{671D2300-C45B-4849-A1D6-A7A3CA074526}" destId="{8798BC8A-BD31-4F89-A31E-AA9D97F0C827}" srcOrd="0" destOrd="0" presId="urn:microsoft.com/office/officeart/2005/8/layout/hProcess4"/>
    <dgm:cxn modelId="{236B9998-8F39-4D92-8ADA-19B8C5936695}" type="presParOf" srcId="{671D2300-C45B-4849-A1D6-A7A3CA074526}" destId="{DE64EFAC-6627-42E9-9E92-3556ADB2E396}" srcOrd="1" destOrd="0" presId="urn:microsoft.com/office/officeart/2005/8/layout/hProcess4"/>
    <dgm:cxn modelId="{0F8E9168-D9B1-42BC-8892-B1792AD85BC3}" type="presParOf" srcId="{671D2300-C45B-4849-A1D6-A7A3CA074526}" destId="{55D65590-11B9-4685-88E2-E9D380202396}" srcOrd="2" destOrd="0" presId="urn:microsoft.com/office/officeart/2005/8/layout/hProcess4"/>
    <dgm:cxn modelId="{DE34CEE0-F257-4CFE-8E72-2816A39F8368}" type="presParOf" srcId="{55D65590-11B9-4685-88E2-E9D380202396}" destId="{CBB471B9-6436-4777-9C27-6BD9A081E743}" srcOrd="0" destOrd="0" presId="urn:microsoft.com/office/officeart/2005/8/layout/hProcess4"/>
    <dgm:cxn modelId="{1F8F58BE-C337-4F9E-A65C-17B7EC652F2A}" type="presParOf" srcId="{CBB471B9-6436-4777-9C27-6BD9A081E743}" destId="{1DEE0FC1-7C5C-405B-B065-838279DBFE55}" srcOrd="0" destOrd="0" presId="urn:microsoft.com/office/officeart/2005/8/layout/hProcess4"/>
    <dgm:cxn modelId="{27389443-577E-4FD2-B161-60493F0D0851}" type="presParOf" srcId="{CBB471B9-6436-4777-9C27-6BD9A081E743}" destId="{D61B05BD-CF9B-4E2D-AC2A-D9B3852EFE3F}" srcOrd="1" destOrd="0" presId="urn:microsoft.com/office/officeart/2005/8/layout/hProcess4"/>
    <dgm:cxn modelId="{BF3C19DC-ED15-4CEC-B41F-2DE456CA0200}" type="presParOf" srcId="{CBB471B9-6436-4777-9C27-6BD9A081E743}" destId="{CD732126-6AC3-455A-B50B-5F611A67DCE5}" srcOrd="2" destOrd="0" presId="urn:microsoft.com/office/officeart/2005/8/layout/hProcess4"/>
    <dgm:cxn modelId="{4260CE30-4572-4562-82A2-F35BE2031B58}" type="presParOf" srcId="{CBB471B9-6436-4777-9C27-6BD9A081E743}" destId="{22FFB1E8-08E5-4A9D-AF93-7D832194A2F7}" srcOrd="3" destOrd="0" presId="urn:microsoft.com/office/officeart/2005/8/layout/hProcess4"/>
    <dgm:cxn modelId="{47D80AB0-9E2A-41D6-A00F-551C1102E1A7}" type="presParOf" srcId="{CBB471B9-6436-4777-9C27-6BD9A081E743}" destId="{EC6AEEEF-F47B-4814-A347-9863EF5DC211}" srcOrd="4" destOrd="0" presId="urn:microsoft.com/office/officeart/2005/8/layout/hProcess4"/>
    <dgm:cxn modelId="{A2920D4B-F61E-4C62-8850-40A600EACA3A}" type="presParOf" srcId="{55D65590-11B9-4685-88E2-E9D380202396}" destId="{F9BDD69A-64D1-4DE2-B638-2100D95C93F2}" srcOrd="1" destOrd="0" presId="urn:microsoft.com/office/officeart/2005/8/layout/hProcess4"/>
    <dgm:cxn modelId="{89E62B35-6857-42E8-9DF3-BF51257EC699}" type="presParOf" srcId="{55D65590-11B9-4685-88E2-E9D380202396}" destId="{2AB82069-AA31-417E-BC9A-F68DAF78F898}" srcOrd="2" destOrd="0" presId="urn:microsoft.com/office/officeart/2005/8/layout/hProcess4"/>
    <dgm:cxn modelId="{6E03AD70-C898-4F10-90BB-8DE062B58CA1}" type="presParOf" srcId="{2AB82069-AA31-417E-BC9A-F68DAF78F898}" destId="{BD994D96-A590-43C2-869D-1165A37E768A}" srcOrd="0" destOrd="0" presId="urn:microsoft.com/office/officeart/2005/8/layout/hProcess4"/>
    <dgm:cxn modelId="{B401AAD7-E1A9-4FC5-B6D1-D3EBFD5C8221}" type="presParOf" srcId="{2AB82069-AA31-417E-BC9A-F68DAF78F898}" destId="{0E00EBCA-3CE7-4D44-A38C-E310D5DB38DD}" srcOrd="1" destOrd="0" presId="urn:microsoft.com/office/officeart/2005/8/layout/hProcess4"/>
    <dgm:cxn modelId="{75E4D16A-6ACC-4A57-82C6-5E2437CDD3BD}" type="presParOf" srcId="{2AB82069-AA31-417E-BC9A-F68DAF78F898}" destId="{E6639390-6153-455D-B13B-1FA9F6FBF1B3}" srcOrd="2" destOrd="0" presId="urn:microsoft.com/office/officeart/2005/8/layout/hProcess4"/>
    <dgm:cxn modelId="{D517B378-D00E-46CD-B56E-3B810E1D2D97}" type="presParOf" srcId="{2AB82069-AA31-417E-BC9A-F68DAF78F898}" destId="{D36989E0-199C-477A-8877-4E537037A88C}" srcOrd="3" destOrd="0" presId="urn:microsoft.com/office/officeart/2005/8/layout/hProcess4"/>
    <dgm:cxn modelId="{E78C9123-47D4-40A5-B61B-C58143D26286}" type="presParOf" srcId="{2AB82069-AA31-417E-BC9A-F68DAF78F898}" destId="{0702AD01-F105-476E-B2E8-1A6750FE62D2}" srcOrd="4" destOrd="0" presId="urn:microsoft.com/office/officeart/2005/8/layout/hProcess4"/>
    <dgm:cxn modelId="{52347C5F-1DD9-4C1F-B1B6-A1C1CEB48CAA}" type="presParOf" srcId="{55D65590-11B9-4685-88E2-E9D380202396}" destId="{8014C138-90F0-4867-9C46-0E3E79113F71}" srcOrd="3" destOrd="0" presId="urn:microsoft.com/office/officeart/2005/8/layout/hProcess4"/>
    <dgm:cxn modelId="{E10AE23D-CAB8-4702-AC5E-FC1EBA49A483}" type="presParOf" srcId="{55D65590-11B9-4685-88E2-E9D380202396}" destId="{FAE63B13-B75F-4431-A62B-B6E1EEF0B64A}" srcOrd="4" destOrd="0" presId="urn:microsoft.com/office/officeart/2005/8/layout/hProcess4"/>
    <dgm:cxn modelId="{C3DDB085-644A-43F3-B7C7-8EF27F5CD784}" type="presParOf" srcId="{FAE63B13-B75F-4431-A62B-B6E1EEF0B64A}" destId="{ECDCBF11-C2A1-48A5-8751-77DCD5FEEFF1}" srcOrd="0" destOrd="0" presId="urn:microsoft.com/office/officeart/2005/8/layout/hProcess4"/>
    <dgm:cxn modelId="{4401A78B-BDD7-4792-AD8F-F1991B960A3C}" type="presParOf" srcId="{FAE63B13-B75F-4431-A62B-B6E1EEF0B64A}" destId="{48490C48-E0E9-4B65-BD4F-64DCF754B14D}" srcOrd="1" destOrd="0" presId="urn:microsoft.com/office/officeart/2005/8/layout/hProcess4"/>
    <dgm:cxn modelId="{7629042E-E447-473A-9EC9-1E77118A78B6}" type="presParOf" srcId="{FAE63B13-B75F-4431-A62B-B6E1EEF0B64A}" destId="{396353E8-DBFC-41A3-ABDD-071EF1DACD19}" srcOrd="2" destOrd="0" presId="urn:microsoft.com/office/officeart/2005/8/layout/hProcess4"/>
    <dgm:cxn modelId="{5D614E65-7C40-4A13-AB89-46DC8212BDB1}" type="presParOf" srcId="{FAE63B13-B75F-4431-A62B-B6E1EEF0B64A}" destId="{AE1E1DDB-9884-476A-80B3-E1E905793E35}" srcOrd="3" destOrd="0" presId="urn:microsoft.com/office/officeart/2005/8/layout/hProcess4"/>
    <dgm:cxn modelId="{CE164D73-B3DF-4042-8D1B-B1DED0CDE2DE}" type="presParOf" srcId="{FAE63B13-B75F-4431-A62B-B6E1EEF0B64A}" destId="{035BAA11-E66B-499D-9E6B-47B754C04BB4}" srcOrd="4" destOrd="0" presId="urn:microsoft.com/office/officeart/2005/8/layout/hProcess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F754D0-EE58-4B71-A0A0-E52E54A0D87C}" type="doc">
      <dgm:prSet loTypeId="urn:microsoft.com/office/officeart/2008/layout/HorizontalMultiLevelHierarchy" loCatId="hierarchy" qsTypeId="urn:microsoft.com/office/officeart/2005/8/quickstyle/simple3" qsCatId="simple" csTypeId="urn:microsoft.com/office/officeart/2005/8/colors/accent1_3" csCatId="accent1" phldr="1"/>
      <dgm:spPr/>
      <dgm:t>
        <a:bodyPr/>
        <a:lstStyle/>
        <a:p>
          <a:endParaRPr lang="nl-BE"/>
        </a:p>
      </dgm:t>
    </dgm:pt>
    <dgm:pt modelId="{6D045821-94DA-4CFA-845B-237F53F933FA}">
      <dgm:prSet phldrT="[Tekst]"/>
      <dgm:spPr/>
      <dgm:t>
        <a:bodyPr/>
        <a:lstStyle/>
        <a:p>
          <a:r>
            <a:rPr lang="nl-BE"/>
            <a:t>Sociale elite</a:t>
          </a:r>
        </a:p>
      </dgm:t>
    </dgm:pt>
    <dgm:pt modelId="{25054CB9-0737-4359-90A8-34A362AF9232}" type="parTrans" cxnId="{C47F8E2D-90BB-4919-8A7C-8D969B6430B3}">
      <dgm:prSet/>
      <dgm:spPr/>
      <dgm:t>
        <a:bodyPr/>
        <a:lstStyle/>
        <a:p>
          <a:endParaRPr lang="nl-BE"/>
        </a:p>
      </dgm:t>
    </dgm:pt>
    <dgm:pt modelId="{1839A52F-E968-4B06-A08C-15EE0F11AD2C}" type="sibTrans" cxnId="{C47F8E2D-90BB-4919-8A7C-8D969B6430B3}">
      <dgm:prSet/>
      <dgm:spPr/>
      <dgm:t>
        <a:bodyPr/>
        <a:lstStyle/>
        <a:p>
          <a:endParaRPr lang="nl-BE"/>
        </a:p>
      </dgm:t>
    </dgm:pt>
    <dgm:pt modelId="{CD0C8E71-A355-4852-9FBB-92C415096A4B}">
      <dgm:prSet phldrT="[Tekst]"/>
      <dgm:spPr/>
      <dgm:t>
        <a:bodyPr/>
        <a:lstStyle/>
        <a:p>
          <a:r>
            <a:rPr lang="nl-BE"/>
            <a:t>Adellijke families met indrukwekkende stamboom</a:t>
          </a:r>
        </a:p>
      </dgm:t>
    </dgm:pt>
    <dgm:pt modelId="{2FCB7F32-2009-4073-A665-AF699C440AC6}" type="parTrans" cxnId="{2CAEE434-FC21-430C-A84D-D7DFCB3757FE}">
      <dgm:prSet/>
      <dgm:spPr/>
      <dgm:t>
        <a:bodyPr/>
        <a:lstStyle/>
        <a:p>
          <a:endParaRPr lang="nl-BE"/>
        </a:p>
      </dgm:t>
    </dgm:pt>
    <dgm:pt modelId="{4B2ECA5F-74D6-4381-99C5-4C0A3B23CD86}" type="sibTrans" cxnId="{2CAEE434-FC21-430C-A84D-D7DFCB3757FE}">
      <dgm:prSet/>
      <dgm:spPr/>
      <dgm:t>
        <a:bodyPr/>
        <a:lstStyle/>
        <a:p>
          <a:endParaRPr lang="nl-BE"/>
        </a:p>
      </dgm:t>
    </dgm:pt>
    <dgm:pt modelId="{F0640CBD-6591-4775-94E8-4FADEA64A3C2}">
      <dgm:prSet phldrT="[Tekst]"/>
      <dgm:spPr/>
      <dgm:t>
        <a:bodyPr/>
        <a:lstStyle/>
        <a:p>
          <a:r>
            <a:rPr lang="nl-BE"/>
            <a:t>Adellijken die pas onlangs door Napoleon tot de adelstand zijn verheven (pedigrées)</a:t>
          </a:r>
        </a:p>
      </dgm:t>
    </dgm:pt>
    <dgm:pt modelId="{E7B3BD20-F9EF-4F66-84CB-4BED670889BE}" type="parTrans" cxnId="{2AFA57A5-D5FF-445B-9FF1-D7A7CA8E27C6}">
      <dgm:prSet/>
      <dgm:spPr/>
      <dgm:t>
        <a:bodyPr/>
        <a:lstStyle/>
        <a:p>
          <a:endParaRPr lang="nl-BE"/>
        </a:p>
      </dgm:t>
    </dgm:pt>
    <dgm:pt modelId="{EACB1B81-FB8D-4055-AE8A-45FD46EE4965}" type="sibTrans" cxnId="{2AFA57A5-D5FF-445B-9FF1-D7A7CA8E27C6}">
      <dgm:prSet/>
      <dgm:spPr/>
      <dgm:t>
        <a:bodyPr/>
        <a:lstStyle/>
        <a:p>
          <a:endParaRPr lang="nl-BE"/>
        </a:p>
      </dgm:t>
    </dgm:pt>
    <dgm:pt modelId="{FED85AAD-8FC1-4D35-8392-3EF8910ACD57}">
      <dgm:prSet phldrT="[Tekst]"/>
      <dgm:spPr/>
      <dgm:t>
        <a:bodyPr/>
        <a:lstStyle/>
        <a:p>
          <a:r>
            <a:rPr lang="nl-BE"/>
            <a:t>Niet-adellijken die zich hebben opgewerkt door hun fortuin in grond te investeren. -- werden rijk tijdens de régimewisselingen tussen 1780 en 1830. </a:t>
          </a:r>
          <a:br>
            <a:rPr lang="nl-BE"/>
          </a:br>
          <a:r>
            <a:rPr lang="nl-BE"/>
            <a:t>(Bv. Door het confisqueren van de kerkelijke bezittingen door het Franse regime)</a:t>
          </a:r>
        </a:p>
      </dgm:t>
    </dgm:pt>
    <dgm:pt modelId="{00273248-BF69-4CE6-98DC-7F29DF6B4F7B}" type="parTrans" cxnId="{383B6C0A-567B-4ABE-9033-2E6054EE4D5C}">
      <dgm:prSet/>
      <dgm:spPr/>
      <dgm:t>
        <a:bodyPr/>
        <a:lstStyle/>
        <a:p>
          <a:endParaRPr lang="nl-BE"/>
        </a:p>
      </dgm:t>
    </dgm:pt>
    <dgm:pt modelId="{9651C3D7-7812-47BE-8039-F3BB208F8223}" type="sibTrans" cxnId="{383B6C0A-567B-4ABE-9033-2E6054EE4D5C}">
      <dgm:prSet/>
      <dgm:spPr/>
      <dgm:t>
        <a:bodyPr/>
        <a:lstStyle/>
        <a:p>
          <a:endParaRPr lang="nl-BE"/>
        </a:p>
      </dgm:t>
    </dgm:pt>
    <dgm:pt modelId="{D9145F07-4652-47DD-9E99-93F683006D87}">
      <dgm:prSet phldrT="[Tekst]"/>
      <dgm:spPr/>
      <dgm:t>
        <a:bodyPr/>
        <a:lstStyle/>
        <a:p>
          <a:r>
            <a:rPr lang="nl-BE"/>
            <a:t>Groep 'nieuwe rijken' ontstaan na de achttiende eeuw. Opgeklommen burgers door financiële of commerciële operaties. </a:t>
          </a:r>
        </a:p>
      </dgm:t>
    </dgm:pt>
    <dgm:pt modelId="{B7482610-A8A1-468C-95D1-B321A2844367}" type="parTrans" cxnId="{CB7B054D-AED2-49E3-AE7C-F72255D8E9E3}">
      <dgm:prSet/>
      <dgm:spPr/>
      <dgm:t>
        <a:bodyPr/>
        <a:lstStyle/>
        <a:p>
          <a:endParaRPr lang="nl-BE"/>
        </a:p>
      </dgm:t>
    </dgm:pt>
    <dgm:pt modelId="{88B5F1B1-075C-468B-B9EB-6F286C544644}" type="sibTrans" cxnId="{CB7B054D-AED2-49E3-AE7C-F72255D8E9E3}">
      <dgm:prSet/>
      <dgm:spPr/>
      <dgm:t>
        <a:bodyPr/>
        <a:lstStyle/>
        <a:p>
          <a:endParaRPr lang="nl-BE"/>
        </a:p>
      </dgm:t>
    </dgm:pt>
    <dgm:pt modelId="{0979A877-3F90-4A2F-AFC2-8FE65EAEB283}" type="pres">
      <dgm:prSet presAssocID="{34F754D0-EE58-4B71-A0A0-E52E54A0D87C}" presName="Name0" presStyleCnt="0">
        <dgm:presLayoutVars>
          <dgm:chPref val="1"/>
          <dgm:dir/>
          <dgm:animOne val="branch"/>
          <dgm:animLvl val="lvl"/>
          <dgm:resizeHandles val="exact"/>
        </dgm:presLayoutVars>
      </dgm:prSet>
      <dgm:spPr/>
    </dgm:pt>
    <dgm:pt modelId="{B56E3743-1DEF-46DB-9482-4530A793334F}" type="pres">
      <dgm:prSet presAssocID="{6D045821-94DA-4CFA-845B-237F53F933FA}" presName="root1" presStyleCnt="0"/>
      <dgm:spPr/>
    </dgm:pt>
    <dgm:pt modelId="{7D7608F9-729D-49E7-B54A-B0D64D6FA167}" type="pres">
      <dgm:prSet presAssocID="{6D045821-94DA-4CFA-845B-237F53F933FA}" presName="LevelOneTextNode" presStyleLbl="node0" presStyleIdx="0" presStyleCnt="1">
        <dgm:presLayoutVars>
          <dgm:chPref val="3"/>
        </dgm:presLayoutVars>
      </dgm:prSet>
      <dgm:spPr/>
    </dgm:pt>
    <dgm:pt modelId="{AE37252D-5F78-489A-AF30-6D9783C582EE}" type="pres">
      <dgm:prSet presAssocID="{6D045821-94DA-4CFA-845B-237F53F933FA}" presName="level2hierChild" presStyleCnt="0"/>
      <dgm:spPr/>
    </dgm:pt>
    <dgm:pt modelId="{DBDF76E1-1788-41A5-B760-74E3B0862933}" type="pres">
      <dgm:prSet presAssocID="{2FCB7F32-2009-4073-A665-AF699C440AC6}" presName="conn2-1" presStyleLbl="parChTrans1D2" presStyleIdx="0" presStyleCnt="4"/>
      <dgm:spPr/>
    </dgm:pt>
    <dgm:pt modelId="{9D5C5754-09E0-4CA0-9F0C-F7C393625AF2}" type="pres">
      <dgm:prSet presAssocID="{2FCB7F32-2009-4073-A665-AF699C440AC6}" presName="connTx" presStyleLbl="parChTrans1D2" presStyleIdx="0" presStyleCnt="4"/>
      <dgm:spPr/>
    </dgm:pt>
    <dgm:pt modelId="{06635AFE-75D4-46BB-A9F2-44BC430F7050}" type="pres">
      <dgm:prSet presAssocID="{CD0C8E71-A355-4852-9FBB-92C415096A4B}" presName="root2" presStyleCnt="0"/>
      <dgm:spPr/>
    </dgm:pt>
    <dgm:pt modelId="{61611CDB-B2D0-4C20-9990-A336BD801631}" type="pres">
      <dgm:prSet presAssocID="{CD0C8E71-A355-4852-9FBB-92C415096A4B}" presName="LevelTwoTextNode" presStyleLbl="node2" presStyleIdx="0" presStyleCnt="4" custScaleX="285239" custScaleY="124686" custLinFactNeighborX="660" custLinFactNeighborY="-596">
        <dgm:presLayoutVars>
          <dgm:chPref val="3"/>
        </dgm:presLayoutVars>
      </dgm:prSet>
      <dgm:spPr/>
    </dgm:pt>
    <dgm:pt modelId="{697EAEEE-A55F-4503-B3E6-E3AC594E660B}" type="pres">
      <dgm:prSet presAssocID="{CD0C8E71-A355-4852-9FBB-92C415096A4B}" presName="level3hierChild" presStyleCnt="0"/>
      <dgm:spPr/>
    </dgm:pt>
    <dgm:pt modelId="{7A4060AF-0B91-4299-A70E-9044CEF64443}" type="pres">
      <dgm:prSet presAssocID="{E7B3BD20-F9EF-4F66-84CB-4BED670889BE}" presName="conn2-1" presStyleLbl="parChTrans1D2" presStyleIdx="1" presStyleCnt="4"/>
      <dgm:spPr/>
    </dgm:pt>
    <dgm:pt modelId="{701F9933-A184-4C6D-B455-F216379BF7D8}" type="pres">
      <dgm:prSet presAssocID="{E7B3BD20-F9EF-4F66-84CB-4BED670889BE}" presName="connTx" presStyleLbl="parChTrans1D2" presStyleIdx="1" presStyleCnt="4"/>
      <dgm:spPr/>
    </dgm:pt>
    <dgm:pt modelId="{F9878915-7EEB-4635-8B2D-3FFFFACD0D4C}" type="pres">
      <dgm:prSet presAssocID="{F0640CBD-6591-4775-94E8-4FADEA64A3C2}" presName="root2" presStyleCnt="0"/>
      <dgm:spPr/>
    </dgm:pt>
    <dgm:pt modelId="{64ED9DBF-523A-4916-9993-C807D8BF39C2}" type="pres">
      <dgm:prSet presAssocID="{F0640CBD-6591-4775-94E8-4FADEA64A3C2}" presName="LevelTwoTextNode" presStyleLbl="node2" presStyleIdx="1" presStyleCnt="4" custScaleX="281896" custScaleY="144487" custLinFactNeighborX="2411" custLinFactNeighborY="-15660">
        <dgm:presLayoutVars>
          <dgm:chPref val="3"/>
        </dgm:presLayoutVars>
      </dgm:prSet>
      <dgm:spPr/>
    </dgm:pt>
    <dgm:pt modelId="{1165F1E8-8352-4556-8238-87EBEE884C97}" type="pres">
      <dgm:prSet presAssocID="{F0640CBD-6591-4775-94E8-4FADEA64A3C2}" presName="level3hierChild" presStyleCnt="0"/>
      <dgm:spPr/>
    </dgm:pt>
    <dgm:pt modelId="{EB7E0E80-C599-43C5-BD85-DC6D1DE2FCA4}" type="pres">
      <dgm:prSet presAssocID="{00273248-BF69-4CE6-98DC-7F29DF6B4F7B}" presName="conn2-1" presStyleLbl="parChTrans1D2" presStyleIdx="2" presStyleCnt="4"/>
      <dgm:spPr/>
    </dgm:pt>
    <dgm:pt modelId="{3199EA7B-27F7-4AA1-9F13-E9C852099B0A}" type="pres">
      <dgm:prSet presAssocID="{00273248-BF69-4CE6-98DC-7F29DF6B4F7B}" presName="connTx" presStyleLbl="parChTrans1D2" presStyleIdx="2" presStyleCnt="4"/>
      <dgm:spPr/>
    </dgm:pt>
    <dgm:pt modelId="{8037BEB0-2131-48AD-B313-B8D3C1E0D5CA}" type="pres">
      <dgm:prSet presAssocID="{FED85AAD-8FC1-4D35-8392-3EF8910ACD57}" presName="root2" presStyleCnt="0"/>
      <dgm:spPr/>
    </dgm:pt>
    <dgm:pt modelId="{4C9EB741-4118-4952-8F0E-00B5D2F9D5A7}" type="pres">
      <dgm:prSet presAssocID="{FED85AAD-8FC1-4D35-8392-3EF8910ACD57}" presName="LevelTwoTextNode" presStyleLbl="node2" presStyleIdx="2" presStyleCnt="4" custScaleX="281448" custScaleY="173403" custLinFactNeighborX="1940">
        <dgm:presLayoutVars>
          <dgm:chPref val="3"/>
        </dgm:presLayoutVars>
      </dgm:prSet>
      <dgm:spPr/>
    </dgm:pt>
    <dgm:pt modelId="{FD030DC6-84D0-4573-AB6B-0CAB82E56017}" type="pres">
      <dgm:prSet presAssocID="{FED85AAD-8FC1-4D35-8392-3EF8910ACD57}" presName="level3hierChild" presStyleCnt="0"/>
      <dgm:spPr/>
    </dgm:pt>
    <dgm:pt modelId="{7AA8AFA6-82C5-4B79-BF3E-DAE8FB49AAA6}" type="pres">
      <dgm:prSet presAssocID="{B7482610-A8A1-468C-95D1-B321A2844367}" presName="conn2-1" presStyleLbl="parChTrans1D2" presStyleIdx="3" presStyleCnt="4"/>
      <dgm:spPr/>
    </dgm:pt>
    <dgm:pt modelId="{16D53BBD-9260-4A54-BCA5-4726838C75D5}" type="pres">
      <dgm:prSet presAssocID="{B7482610-A8A1-468C-95D1-B321A2844367}" presName="connTx" presStyleLbl="parChTrans1D2" presStyleIdx="3" presStyleCnt="4"/>
      <dgm:spPr/>
    </dgm:pt>
    <dgm:pt modelId="{6E64E843-28EB-43DA-B4A8-64CAF0B1B1FF}" type="pres">
      <dgm:prSet presAssocID="{D9145F07-4652-47DD-9E99-93F683006D87}" presName="root2" presStyleCnt="0"/>
      <dgm:spPr/>
    </dgm:pt>
    <dgm:pt modelId="{C4F91D6C-A677-4D64-BF3D-C72F00E21054}" type="pres">
      <dgm:prSet presAssocID="{D9145F07-4652-47DD-9E99-93F683006D87}" presName="LevelTwoTextNode" presStyleLbl="node2" presStyleIdx="3" presStyleCnt="4" custScaleX="277927" custLinFactNeighborX="1940" custLinFactNeighborY="596">
        <dgm:presLayoutVars>
          <dgm:chPref val="3"/>
        </dgm:presLayoutVars>
      </dgm:prSet>
      <dgm:spPr/>
    </dgm:pt>
    <dgm:pt modelId="{0F3F5A6E-97A8-4A1E-A8FE-FF8812ABBB4F}" type="pres">
      <dgm:prSet presAssocID="{D9145F07-4652-47DD-9E99-93F683006D87}" presName="level3hierChild" presStyleCnt="0"/>
      <dgm:spPr/>
    </dgm:pt>
  </dgm:ptLst>
  <dgm:cxnLst>
    <dgm:cxn modelId="{1A82CBDF-264E-440A-BEF9-1F35CDDC53CC}" type="presOf" srcId="{00273248-BF69-4CE6-98DC-7F29DF6B4F7B}" destId="{EB7E0E80-C599-43C5-BD85-DC6D1DE2FCA4}" srcOrd="0" destOrd="0" presId="urn:microsoft.com/office/officeart/2008/layout/HorizontalMultiLevelHierarchy"/>
    <dgm:cxn modelId="{41E72815-914E-4CD6-A25D-FCE3B32043C4}" type="presOf" srcId="{D9145F07-4652-47DD-9E99-93F683006D87}" destId="{C4F91D6C-A677-4D64-BF3D-C72F00E21054}" srcOrd="0" destOrd="0" presId="urn:microsoft.com/office/officeart/2008/layout/HorizontalMultiLevelHierarchy"/>
    <dgm:cxn modelId="{7466771E-965C-4339-AE14-5B96B7533FC2}" type="presOf" srcId="{E7B3BD20-F9EF-4F66-84CB-4BED670889BE}" destId="{701F9933-A184-4C6D-B455-F216379BF7D8}" srcOrd="1" destOrd="0" presId="urn:microsoft.com/office/officeart/2008/layout/HorizontalMultiLevelHierarchy"/>
    <dgm:cxn modelId="{C409E2E2-0B8F-41C2-9A7E-3B16419F1400}" type="presOf" srcId="{2FCB7F32-2009-4073-A665-AF699C440AC6}" destId="{DBDF76E1-1788-41A5-B760-74E3B0862933}" srcOrd="0" destOrd="0" presId="urn:microsoft.com/office/officeart/2008/layout/HorizontalMultiLevelHierarchy"/>
    <dgm:cxn modelId="{B1EB387A-A71D-42CB-A421-B1D99F668239}" type="presOf" srcId="{34F754D0-EE58-4B71-A0A0-E52E54A0D87C}" destId="{0979A877-3F90-4A2F-AFC2-8FE65EAEB283}" srcOrd="0" destOrd="0" presId="urn:microsoft.com/office/officeart/2008/layout/HorizontalMultiLevelHierarchy"/>
    <dgm:cxn modelId="{2AFA57A5-D5FF-445B-9FF1-D7A7CA8E27C6}" srcId="{6D045821-94DA-4CFA-845B-237F53F933FA}" destId="{F0640CBD-6591-4775-94E8-4FADEA64A3C2}" srcOrd="1" destOrd="0" parTransId="{E7B3BD20-F9EF-4F66-84CB-4BED670889BE}" sibTransId="{EACB1B81-FB8D-4055-AE8A-45FD46EE4965}"/>
    <dgm:cxn modelId="{CB7B054D-AED2-49E3-AE7C-F72255D8E9E3}" srcId="{6D045821-94DA-4CFA-845B-237F53F933FA}" destId="{D9145F07-4652-47DD-9E99-93F683006D87}" srcOrd="3" destOrd="0" parTransId="{B7482610-A8A1-468C-95D1-B321A2844367}" sibTransId="{88B5F1B1-075C-468B-B9EB-6F286C544644}"/>
    <dgm:cxn modelId="{09EB74BF-AA5A-4751-9C80-6B61E1009AEC}" type="presOf" srcId="{FED85AAD-8FC1-4D35-8392-3EF8910ACD57}" destId="{4C9EB741-4118-4952-8F0E-00B5D2F9D5A7}" srcOrd="0" destOrd="0" presId="urn:microsoft.com/office/officeart/2008/layout/HorizontalMultiLevelHierarchy"/>
    <dgm:cxn modelId="{383B6C0A-567B-4ABE-9033-2E6054EE4D5C}" srcId="{6D045821-94DA-4CFA-845B-237F53F933FA}" destId="{FED85AAD-8FC1-4D35-8392-3EF8910ACD57}" srcOrd="2" destOrd="0" parTransId="{00273248-BF69-4CE6-98DC-7F29DF6B4F7B}" sibTransId="{9651C3D7-7812-47BE-8039-F3BB208F8223}"/>
    <dgm:cxn modelId="{F2347AB3-004A-4216-86BB-1F2D29367828}" type="presOf" srcId="{B7482610-A8A1-468C-95D1-B321A2844367}" destId="{16D53BBD-9260-4A54-BCA5-4726838C75D5}" srcOrd="1" destOrd="0" presId="urn:microsoft.com/office/officeart/2008/layout/HorizontalMultiLevelHierarchy"/>
    <dgm:cxn modelId="{005BE4C0-BE72-4200-9E21-D057E158FAFF}" type="presOf" srcId="{00273248-BF69-4CE6-98DC-7F29DF6B4F7B}" destId="{3199EA7B-27F7-4AA1-9F13-E9C852099B0A}" srcOrd="1" destOrd="0" presId="urn:microsoft.com/office/officeart/2008/layout/HorizontalMultiLevelHierarchy"/>
    <dgm:cxn modelId="{BF117B2C-8D31-4D49-B427-8DEB62CC0D7F}" type="presOf" srcId="{6D045821-94DA-4CFA-845B-237F53F933FA}" destId="{7D7608F9-729D-49E7-B54A-B0D64D6FA167}" srcOrd="0" destOrd="0" presId="urn:microsoft.com/office/officeart/2008/layout/HorizontalMultiLevelHierarchy"/>
    <dgm:cxn modelId="{37872522-52A8-4CD0-99C5-CC4623554613}" type="presOf" srcId="{2FCB7F32-2009-4073-A665-AF699C440AC6}" destId="{9D5C5754-09E0-4CA0-9F0C-F7C393625AF2}" srcOrd="1" destOrd="0" presId="urn:microsoft.com/office/officeart/2008/layout/HorizontalMultiLevelHierarchy"/>
    <dgm:cxn modelId="{4648E391-D157-4DDA-93A7-469F2D507A0A}" type="presOf" srcId="{CD0C8E71-A355-4852-9FBB-92C415096A4B}" destId="{61611CDB-B2D0-4C20-9990-A336BD801631}" srcOrd="0" destOrd="0" presId="urn:microsoft.com/office/officeart/2008/layout/HorizontalMultiLevelHierarchy"/>
    <dgm:cxn modelId="{2CAEE434-FC21-430C-A84D-D7DFCB3757FE}" srcId="{6D045821-94DA-4CFA-845B-237F53F933FA}" destId="{CD0C8E71-A355-4852-9FBB-92C415096A4B}" srcOrd="0" destOrd="0" parTransId="{2FCB7F32-2009-4073-A665-AF699C440AC6}" sibTransId="{4B2ECA5F-74D6-4381-99C5-4C0A3B23CD86}"/>
    <dgm:cxn modelId="{DF178737-3976-4C03-A85F-0A7F71615C96}" type="presOf" srcId="{E7B3BD20-F9EF-4F66-84CB-4BED670889BE}" destId="{7A4060AF-0B91-4299-A70E-9044CEF64443}" srcOrd="0" destOrd="0" presId="urn:microsoft.com/office/officeart/2008/layout/HorizontalMultiLevelHierarchy"/>
    <dgm:cxn modelId="{EA70750E-60A8-4912-840D-AA184E6F5BEC}" type="presOf" srcId="{F0640CBD-6591-4775-94E8-4FADEA64A3C2}" destId="{64ED9DBF-523A-4916-9993-C807D8BF39C2}" srcOrd="0" destOrd="0" presId="urn:microsoft.com/office/officeart/2008/layout/HorizontalMultiLevelHierarchy"/>
    <dgm:cxn modelId="{AFE6315F-3FC8-4144-8E1E-48B2BF9F270A}" type="presOf" srcId="{B7482610-A8A1-468C-95D1-B321A2844367}" destId="{7AA8AFA6-82C5-4B79-BF3E-DAE8FB49AAA6}" srcOrd="0" destOrd="0" presId="urn:microsoft.com/office/officeart/2008/layout/HorizontalMultiLevelHierarchy"/>
    <dgm:cxn modelId="{C47F8E2D-90BB-4919-8A7C-8D969B6430B3}" srcId="{34F754D0-EE58-4B71-A0A0-E52E54A0D87C}" destId="{6D045821-94DA-4CFA-845B-237F53F933FA}" srcOrd="0" destOrd="0" parTransId="{25054CB9-0737-4359-90A8-34A362AF9232}" sibTransId="{1839A52F-E968-4B06-A08C-15EE0F11AD2C}"/>
    <dgm:cxn modelId="{B2C9AF75-0567-437C-8947-16E84C78E205}" type="presParOf" srcId="{0979A877-3F90-4A2F-AFC2-8FE65EAEB283}" destId="{B56E3743-1DEF-46DB-9482-4530A793334F}" srcOrd="0" destOrd="0" presId="urn:microsoft.com/office/officeart/2008/layout/HorizontalMultiLevelHierarchy"/>
    <dgm:cxn modelId="{1BF1F855-C8C9-4655-A33D-43CF998D351F}" type="presParOf" srcId="{B56E3743-1DEF-46DB-9482-4530A793334F}" destId="{7D7608F9-729D-49E7-B54A-B0D64D6FA167}" srcOrd="0" destOrd="0" presId="urn:microsoft.com/office/officeart/2008/layout/HorizontalMultiLevelHierarchy"/>
    <dgm:cxn modelId="{F1B4741A-256A-44CC-B372-456989030E7E}" type="presParOf" srcId="{B56E3743-1DEF-46DB-9482-4530A793334F}" destId="{AE37252D-5F78-489A-AF30-6D9783C582EE}" srcOrd="1" destOrd="0" presId="urn:microsoft.com/office/officeart/2008/layout/HorizontalMultiLevelHierarchy"/>
    <dgm:cxn modelId="{873D5006-9F2F-4116-8CEC-BF26A4FD428F}" type="presParOf" srcId="{AE37252D-5F78-489A-AF30-6D9783C582EE}" destId="{DBDF76E1-1788-41A5-B760-74E3B0862933}" srcOrd="0" destOrd="0" presId="urn:microsoft.com/office/officeart/2008/layout/HorizontalMultiLevelHierarchy"/>
    <dgm:cxn modelId="{A9EDAA69-2D56-42F5-8C51-4FC8EC89ABB7}" type="presParOf" srcId="{DBDF76E1-1788-41A5-B760-74E3B0862933}" destId="{9D5C5754-09E0-4CA0-9F0C-F7C393625AF2}" srcOrd="0" destOrd="0" presId="urn:microsoft.com/office/officeart/2008/layout/HorizontalMultiLevelHierarchy"/>
    <dgm:cxn modelId="{C3D2F731-9C55-4EAB-82F2-9449130DFBFD}" type="presParOf" srcId="{AE37252D-5F78-489A-AF30-6D9783C582EE}" destId="{06635AFE-75D4-46BB-A9F2-44BC430F7050}" srcOrd="1" destOrd="0" presId="urn:microsoft.com/office/officeart/2008/layout/HorizontalMultiLevelHierarchy"/>
    <dgm:cxn modelId="{5D7D375E-F5DF-4A36-B83C-46E9D0DCB7ED}" type="presParOf" srcId="{06635AFE-75D4-46BB-A9F2-44BC430F7050}" destId="{61611CDB-B2D0-4C20-9990-A336BD801631}" srcOrd="0" destOrd="0" presId="urn:microsoft.com/office/officeart/2008/layout/HorizontalMultiLevelHierarchy"/>
    <dgm:cxn modelId="{716A3600-66A4-4C65-9ED8-F1C409469C96}" type="presParOf" srcId="{06635AFE-75D4-46BB-A9F2-44BC430F7050}" destId="{697EAEEE-A55F-4503-B3E6-E3AC594E660B}" srcOrd="1" destOrd="0" presId="urn:microsoft.com/office/officeart/2008/layout/HorizontalMultiLevelHierarchy"/>
    <dgm:cxn modelId="{4C26369A-5B71-4273-8EC5-51B80D98C2FC}" type="presParOf" srcId="{AE37252D-5F78-489A-AF30-6D9783C582EE}" destId="{7A4060AF-0B91-4299-A70E-9044CEF64443}" srcOrd="2" destOrd="0" presId="urn:microsoft.com/office/officeart/2008/layout/HorizontalMultiLevelHierarchy"/>
    <dgm:cxn modelId="{2417AE19-3C6B-48E9-8540-FA8220CEA4D6}" type="presParOf" srcId="{7A4060AF-0B91-4299-A70E-9044CEF64443}" destId="{701F9933-A184-4C6D-B455-F216379BF7D8}" srcOrd="0" destOrd="0" presId="urn:microsoft.com/office/officeart/2008/layout/HorizontalMultiLevelHierarchy"/>
    <dgm:cxn modelId="{0B79ABF1-9E0F-430F-8973-02DE355CB641}" type="presParOf" srcId="{AE37252D-5F78-489A-AF30-6D9783C582EE}" destId="{F9878915-7EEB-4635-8B2D-3FFFFACD0D4C}" srcOrd="3" destOrd="0" presId="urn:microsoft.com/office/officeart/2008/layout/HorizontalMultiLevelHierarchy"/>
    <dgm:cxn modelId="{7D4D18E2-F026-4E70-BE4A-60FCBD060118}" type="presParOf" srcId="{F9878915-7EEB-4635-8B2D-3FFFFACD0D4C}" destId="{64ED9DBF-523A-4916-9993-C807D8BF39C2}" srcOrd="0" destOrd="0" presId="urn:microsoft.com/office/officeart/2008/layout/HorizontalMultiLevelHierarchy"/>
    <dgm:cxn modelId="{B7024A88-0A46-4598-AE31-D480B284D6F5}" type="presParOf" srcId="{F9878915-7EEB-4635-8B2D-3FFFFACD0D4C}" destId="{1165F1E8-8352-4556-8238-87EBEE884C97}" srcOrd="1" destOrd="0" presId="urn:microsoft.com/office/officeart/2008/layout/HorizontalMultiLevelHierarchy"/>
    <dgm:cxn modelId="{1A59BFB9-76CE-4EE8-93CD-D290A93AF935}" type="presParOf" srcId="{AE37252D-5F78-489A-AF30-6D9783C582EE}" destId="{EB7E0E80-C599-43C5-BD85-DC6D1DE2FCA4}" srcOrd="4" destOrd="0" presId="urn:microsoft.com/office/officeart/2008/layout/HorizontalMultiLevelHierarchy"/>
    <dgm:cxn modelId="{4D94A596-A790-4BA3-9CD1-338C7A8A00F9}" type="presParOf" srcId="{EB7E0E80-C599-43C5-BD85-DC6D1DE2FCA4}" destId="{3199EA7B-27F7-4AA1-9F13-E9C852099B0A}" srcOrd="0" destOrd="0" presId="urn:microsoft.com/office/officeart/2008/layout/HorizontalMultiLevelHierarchy"/>
    <dgm:cxn modelId="{89B03F04-1338-4AF9-9C05-E0FFF8D9032A}" type="presParOf" srcId="{AE37252D-5F78-489A-AF30-6D9783C582EE}" destId="{8037BEB0-2131-48AD-B313-B8D3C1E0D5CA}" srcOrd="5" destOrd="0" presId="urn:microsoft.com/office/officeart/2008/layout/HorizontalMultiLevelHierarchy"/>
    <dgm:cxn modelId="{E175A4F5-E990-4F7F-857D-D8BE29230EB0}" type="presParOf" srcId="{8037BEB0-2131-48AD-B313-B8D3C1E0D5CA}" destId="{4C9EB741-4118-4952-8F0E-00B5D2F9D5A7}" srcOrd="0" destOrd="0" presId="urn:microsoft.com/office/officeart/2008/layout/HorizontalMultiLevelHierarchy"/>
    <dgm:cxn modelId="{F108F587-1063-4255-AA7E-46F36473E7CF}" type="presParOf" srcId="{8037BEB0-2131-48AD-B313-B8D3C1E0D5CA}" destId="{FD030DC6-84D0-4573-AB6B-0CAB82E56017}" srcOrd="1" destOrd="0" presId="urn:microsoft.com/office/officeart/2008/layout/HorizontalMultiLevelHierarchy"/>
    <dgm:cxn modelId="{599F871C-B332-4C95-8394-54C2D3D423C1}" type="presParOf" srcId="{AE37252D-5F78-489A-AF30-6D9783C582EE}" destId="{7AA8AFA6-82C5-4B79-BF3E-DAE8FB49AAA6}" srcOrd="6" destOrd="0" presId="urn:microsoft.com/office/officeart/2008/layout/HorizontalMultiLevelHierarchy"/>
    <dgm:cxn modelId="{07C45B4B-A214-452B-B9B1-1F0941301804}" type="presParOf" srcId="{7AA8AFA6-82C5-4B79-BF3E-DAE8FB49AAA6}" destId="{16D53BBD-9260-4A54-BCA5-4726838C75D5}" srcOrd="0" destOrd="0" presId="urn:microsoft.com/office/officeart/2008/layout/HorizontalMultiLevelHierarchy"/>
    <dgm:cxn modelId="{9C61F8AB-84F7-48CA-B61E-5415A8845930}" type="presParOf" srcId="{AE37252D-5F78-489A-AF30-6D9783C582EE}" destId="{6E64E843-28EB-43DA-B4A8-64CAF0B1B1FF}" srcOrd="7" destOrd="0" presId="urn:microsoft.com/office/officeart/2008/layout/HorizontalMultiLevelHierarchy"/>
    <dgm:cxn modelId="{67AA4902-145A-48A9-B146-08843AEDF6AD}" type="presParOf" srcId="{6E64E843-28EB-43DA-B4A8-64CAF0B1B1FF}" destId="{C4F91D6C-A677-4D64-BF3D-C72F00E21054}" srcOrd="0" destOrd="0" presId="urn:microsoft.com/office/officeart/2008/layout/HorizontalMultiLevelHierarchy"/>
    <dgm:cxn modelId="{8D2434C4-365D-49D4-BFAF-748D32D708CA}" type="presParOf" srcId="{6E64E843-28EB-43DA-B4A8-64CAF0B1B1FF}" destId="{0F3F5A6E-97A8-4A1E-A8FE-FF8812ABBB4F}" srcOrd="1" destOrd="0" presId="urn:microsoft.com/office/officeart/2008/layout/HorizontalMultiLevelHierarchy"/>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AB9AC7-3478-459C-9F23-8E77EEAA1333}">
      <dsp:nvSpPr>
        <dsp:cNvPr id="0" name=""/>
        <dsp:cNvSpPr/>
      </dsp:nvSpPr>
      <dsp:spPr>
        <a:xfrm rot="16200000">
          <a:off x="576" y="846"/>
          <a:ext cx="1360382" cy="1360382"/>
        </a:xfrm>
        <a:prstGeom prst="downArrow">
          <a:avLst>
            <a:gd name="adj1" fmla="val 50000"/>
            <a:gd name="adj2" fmla="val 35000"/>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BE" sz="800" kern="1200"/>
            <a:t>Essentialistische opvatting van de natiestaat.</a:t>
          </a:r>
        </a:p>
      </dsp:txBody>
      <dsp:txXfrm rot="5400000">
        <a:off x="576" y="340941"/>
        <a:ext cx="1122315" cy="680191"/>
      </dsp:txXfrm>
    </dsp:sp>
    <dsp:sp modelId="{F0F7589F-8E11-4C48-8056-8634C17CD272}">
      <dsp:nvSpPr>
        <dsp:cNvPr id="0" name=""/>
        <dsp:cNvSpPr/>
      </dsp:nvSpPr>
      <dsp:spPr>
        <a:xfrm rot="5400000">
          <a:off x="3401541" y="846"/>
          <a:ext cx="1360382" cy="1360382"/>
        </a:xfrm>
        <a:prstGeom prst="downArrow">
          <a:avLst>
            <a:gd name="adj1" fmla="val 50000"/>
            <a:gd name="adj2" fmla="val 35000"/>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BE" sz="800" kern="1200"/>
            <a:t>constructivistische opvatting van de natiestaat</a:t>
          </a:r>
        </a:p>
      </dsp:txBody>
      <dsp:txXfrm rot="-5400000">
        <a:off x="3639608" y="340942"/>
        <a:ext cx="1122315" cy="6801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1B05BD-CF9B-4E2D-AC2A-D9B3852EFE3F}">
      <dsp:nvSpPr>
        <dsp:cNvPr id="0" name=""/>
        <dsp:cNvSpPr/>
      </dsp:nvSpPr>
      <dsp:spPr>
        <a:xfrm>
          <a:off x="285995" y="463915"/>
          <a:ext cx="1656194" cy="891444"/>
        </a:xfrm>
        <a:prstGeom prst="roundRect">
          <a:avLst>
            <a:gd name="adj" fmla="val 10000"/>
          </a:avLst>
        </a:prstGeom>
        <a:solidFill>
          <a:schemeClr val="lt1">
            <a:alpha val="90000"/>
            <a:hueOff val="0"/>
            <a:satOff val="0"/>
            <a:lumOff val="0"/>
            <a:alphaOff val="0"/>
          </a:scheme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ctr" defTabSz="466725">
            <a:lnSpc>
              <a:spcPct val="90000"/>
            </a:lnSpc>
            <a:spcBef>
              <a:spcPct val="0"/>
            </a:spcBef>
            <a:spcAft>
              <a:spcPct val="15000"/>
            </a:spcAft>
            <a:buChar char="•"/>
          </a:pPr>
          <a:r>
            <a:rPr lang="nl-BE" sz="1050" kern="1200"/>
            <a:t>In 476 na de val van het West Romeinse rijk.</a:t>
          </a:r>
        </a:p>
      </dsp:txBody>
      <dsp:txXfrm>
        <a:off x="306510" y="484430"/>
        <a:ext cx="1615164" cy="659390"/>
      </dsp:txXfrm>
    </dsp:sp>
    <dsp:sp modelId="{F9BDD69A-64D1-4DE2-B638-2100D95C93F2}">
      <dsp:nvSpPr>
        <dsp:cNvPr id="0" name=""/>
        <dsp:cNvSpPr/>
      </dsp:nvSpPr>
      <dsp:spPr>
        <a:xfrm>
          <a:off x="1210870" y="-115845"/>
          <a:ext cx="2286748" cy="2286748"/>
        </a:xfrm>
        <a:prstGeom prst="leftCircularArrow">
          <a:avLst>
            <a:gd name="adj1" fmla="val 3158"/>
            <a:gd name="adj2" fmla="val 388629"/>
            <a:gd name="adj3" fmla="val 2364196"/>
            <a:gd name="adj4" fmla="val 9224545"/>
            <a:gd name="adj5" fmla="val 368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2FFB1E8-08E5-4A9D-AF93-7D832194A2F7}">
      <dsp:nvSpPr>
        <dsp:cNvPr id="0" name=""/>
        <dsp:cNvSpPr/>
      </dsp:nvSpPr>
      <dsp:spPr>
        <a:xfrm>
          <a:off x="918643" y="1116709"/>
          <a:ext cx="960722" cy="382047"/>
        </a:xfrm>
        <a:prstGeom prst="roundRect">
          <a:avLst>
            <a:gd name="adj" fmla="val 10000"/>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nl-BE" sz="1100" kern="1200"/>
            <a:t>Franken</a:t>
          </a:r>
        </a:p>
      </dsp:txBody>
      <dsp:txXfrm>
        <a:off x="929833" y="1127899"/>
        <a:ext cx="938342" cy="359667"/>
      </dsp:txXfrm>
    </dsp:sp>
    <dsp:sp modelId="{0E00EBCA-3CE7-4D44-A38C-E310D5DB38DD}">
      <dsp:nvSpPr>
        <dsp:cNvPr id="0" name=""/>
        <dsp:cNvSpPr/>
      </dsp:nvSpPr>
      <dsp:spPr>
        <a:xfrm>
          <a:off x="2390817" y="313029"/>
          <a:ext cx="2183318" cy="1307499"/>
        </a:xfrm>
        <a:prstGeom prst="roundRect">
          <a:avLst>
            <a:gd name="adj" fmla="val 10000"/>
          </a:avLst>
        </a:prstGeom>
        <a:solidFill>
          <a:schemeClr val="lt1">
            <a:alpha val="90000"/>
            <a:hueOff val="0"/>
            <a:satOff val="0"/>
            <a:lumOff val="0"/>
            <a:alphaOff val="0"/>
          </a:scheme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ctr" defTabSz="400050">
            <a:lnSpc>
              <a:spcPct val="90000"/>
            </a:lnSpc>
            <a:spcBef>
              <a:spcPct val="0"/>
            </a:spcBef>
            <a:spcAft>
              <a:spcPct val="15000"/>
            </a:spcAft>
            <a:buChar char="•"/>
          </a:pPr>
          <a:r>
            <a:rPr lang="nl-BE" sz="900" kern="1200"/>
            <a:t>Geslacht van de </a:t>
          </a:r>
          <a:r>
            <a:rPr lang="nl-BE" sz="900" b="1" kern="1200"/>
            <a:t>Merovingers</a:t>
          </a:r>
          <a:endParaRPr lang="nl-BE" sz="900" kern="1200"/>
        </a:p>
        <a:p>
          <a:pPr marL="57150" lvl="1" indent="-57150" algn="ctr" defTabSz="400050">
            <a:lnSpc>
              <a:spcPct val="90000"/>
            </a:lnSpc>
            <a:spcBef>
              <a:spcPct val="0"/>
            </a:spcBef>
            <a:spcAft>
              <a:spcPct val="15000"/>
            </a:spcAft>
            <a:buChar char="•"/>
          </a:pPr>
          <a:r>
            <a:rPr lang="nl-BE" sz="900" b="0" kern="1200"/>
            <a:t>Liet zich dopen </a:t>
          </a:r>
          <a:br>
            <a:rPr lang="nl-BE" sz="900" b="0" kern="1200"/>
          </a:br>
          <a:r>
            <a:rPr lang="nl-BE" sz="900" b="0" kern="1200"/>
            <a:t>--&gt; versterking samenspel Kerk en staat.  + uitbreiding macht Rome</a:t>
          </a:r>
        </a:p>
      </dsp:txBody>
      <dsp:txXfrm>
        <a:off x="2420906" y="623296"/>
        <a:ext cx="2123140" cy="967143"/>
      </dsp:txXfrm>
    </dsp:sp>
    <dsp:sp modelId="{8014C138-90F0-4867-9C46-0E3E79113F71}">
      <dsp:nvSpPr>
        <dsp:cNvPr id="0" name=""/>
        <dsp:cNvSpPr/>
      </dsp:nvSpPr>
      <dsp:spPr>
        <a:xfrm>
          <a:off x="3208286" y="-452975"/>
          <a:ext cx="2601611" cy="2601611"/>
        </a:xfrm>
        <a:prstGeom prst="circularArrow">
          <a:avLst>
            <a:gd name="adj1" fmla="val 2776"/>
            <a:gd name="adj2" fmla="val 338542"/>
            <a:gd name="adj3" fmla="val 19578361"/>
            <a:gd name="adj4" fmla="val 12667925"/>
            <a:gd name="adj5" fmla="val 32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6989E0-199C-477A-8877-4E537037A88C}">
      <dsp:nvSpPr>
        <dsp:cNvPr id="0" name=""/>
        <dsp:cNvSpPr/>
      </dsp:nvSpPr>
      <dsp:spPr>
        <a:xfrm>
          <a:off x="2982230" y="215740"/>
          <a:ext cx="960722" cy="382047"/>
        </a:xfrm>
        <a:prstGeom prst="roundRect">
          <a:avLst>
            <a:gd name="adj" fmla="val 10000"/>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nl-BE" sz="1100" kern="1200"/>
            <a:t>Clovis</a:t>
          </a:r>
        </a:p>
      </dsp:txBody>
      <dsp:txXfrm>
        <a:off x="2993420" y="226930"/>
        <a:ext cx="938342" cy="359667"/>
      </dsp:txXfrm>
    </dsp:sp>
    <dsp:sp modelId="{48490C48-E0E9-4B65-BD4F-64DCF754B14D}">
      <dsp:nvSpPr>
        <dsp:cNvPr id="0" name=""/>
        <dsp:cNvSpPr/>
      </dsp:nvSpPr>
      <dsp:spPr>
        <a:xfrm>
          <a:off x="4813213" y="463915"/>
          <a:ext cx="1777840" cy="891444"/>
        </a:xfrm>
        <a:prstGeom prst="roundRect">
          <a:avLst>
            <a:gd name="adj" fmla="val 10000"/>
          </a:avLst>
        </a:prstGeom>
        <a:solidFill>
          <a:schemeClr val="lt1">
            <a:alpha val="90000"/>
            <a:hueOff val="0"/>
            <a:satOff val="0"/>
            <a:lumOff val="0"/>
            <a:alphaOff val="0"/>
          </a:scheme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ctr" defTabSz="400050">
            <a:lnSpc>
              <a:spcPct val="90000"/>
            </a:lnSpc>
            <a:spcBef>
              <a:spcPct val="0"/>
            </a:spcBef>
            <a:spcAft>
              <a:spcPct val="15000"/>
            </a:spcAft>
            <a:buChar char="•"/>
          </a:pPr>
          <a:r>
            <a:rPr lang="nl-BE" sz="900" kern="1200"/>
            <a:t>Opvolgers van de Merovingers</a:t>
          </a:r>
        </a:p>
        <a:p>
          <a:pPr marL="57150" lvl="1" indent="-57150" algn="ctr" defTabSz="400050">
            <a:lnSpc>
              <a:spcPct val="90000"/>
            </a:lnSpc>
            <a:spcBef>
              <a:spcPct val="0"/>
            </a:spcBef>
            <a:spcAft>
              <a:spcPct val="15000"/>
            </a:spcAft>
            <a:buChar char="•"/>
          </a:pPr>
          <a:r>
            <a:rPr lang="nl-BE" sz="900" kern="1200"/>
            <a:t>Bouwde een rijk uit dat samenvalt met het huidige West-Europa</a:t>
          </a:r>
        </a:p>
      </dsp:txBody>
      <dsp:txXfrm>
        <a:off x="4833728" y="484430"/>
        <a:ext cx="1736810" cy="659390"/>
      </dsp:txXfrm>
    </dsp:sp>
    <dsp:sp modelId="{AE1E1DDB-9884-476A-80B3-E1E905793E35}">
      <dsp:nvSpPr>
        <dsp:cNvPr id="0" name=""/>
        <dsp:cNvSpPr/>
      </dsp:nvSpPr>
      <dsp:spPr>
        <a:xfrm>
          <a:off x="5563905" y="1297685"/>
          <a:ext cx="960722" cy="382047"/>
        </a:xfrm>
        <a:prstGeom prst="roundRect">
          <a:avLst>
            <a:gd name="adj" fmla="val 10000"/>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nl-BE" sz="1100" kern="1200"/>
            <a:t>Karel de Grote</a:t>
          </a:r>
        </a:p>
      </dsp:txBody>
      <dsp:txXfrm>
        <a:off x="5575095" y="1308875"/>
        <a:ext cx="938342" cy="3596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A8AFA6-82C5-4B79-BF3E-DAE8FB49AAA6}">
      <dsp:nvSpPr>
        <dsp:cNvPr id="0" name=""/>
        <dsp:cNvSpPr/>
      </dsp:nvSpPr>
      <dsp:spPr>
        <a:xfrm>
          <a:off x="703916" y="1852612"/>
          <a:ext cx="431414" cy="1552865"/>
        </a:xfrm>
        <a:custGeom>
          <a:avLst/>
          <a:gdLst/>
          <a:ahLst/>
          <a:cxnLst/>
          <a:rect l="0" t="0" r="0" b="0"/>
          <a:pathLst>
            <a:path>
              <a:moveTo>
                <a:pt x="0" y="0"/>
              </a:moveTo>
              <a:lnTo>
                <a:pt x="215707" y="0"/>
              </a:lnTo>
              <a:lnTo>
                <a:pt x="215707" y="1552865"/>
              </a:lnTo>
              <a:lnTo>
                <a:pt x="431414" y="1552865"/>
              </a:lnTo>
            </a:path>
          </a:pathLst>
        </a:custGeom>
        <a:noFill/>
        <a:ln w="15875" cap="rnd"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879332" y="2588753"/>
        <a:ext cx="80583" cy="80583"/>
      </dsp:txXfrm>
    </dsp:sp>
    <dsp:sp modelId="{EB7E0E80-C599-43C5-BD85-DC6D1DE2FCA4}">
      <dsp:nvSpPr>
        <dsp:cNvPr id="0" name=""/>
        <dsp:cNvSpPr/>
      </dsp:nvSpPr>
      <dsp:spPr>
        <a:xfrm>
          <a:off x="703916" y="1852612"/>
          <a:ext cx="431414" cy="582027"/>
        </a:xfrm>
        <a:custGeom>
          <a:avLst/>
          <a:gdLst/>
          <a:ahLst/>
          <a:cxnLst/>
          <a:rect l="0" t="0" r="0" b="0"/>
          <a:pathLst>
            <a:path>
              <a:moveTo>
                <a:pt x="0" y="0"/>
              </a:moveTo>
              <a:lnTo>
                <a:pt x="215707" y="0"/>
              </a:lnTo>
              <a:lnTo>
                <a:pt x="215707" y="582027"/>
              </a:lnTo>
              <a:lnTo>
                <a:pt x="431414" y="582027"/>
              </a:lnTo>
            </a:path>
          </a:pathLst>
        </a:custGeom>
        <a:noFill/>
        <a:ln w="15875" cap="rnd"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901511" y="2125514"/>
        <a:ext cx="36224" cy="36224"/>
      </dsp:txXfrm>
    </dsp:sp>
    <dsp:sp modelId="{7A4060AF-0B91-4299-A70E-9044CEF64443}">
      <dsp:nvSpPr>
        <dsp:cNvPr id="0" name=""/>
        <dsp:cNvSpPr/>
      </dsp:nvSpPr>
      <dsp:spPr>
        <a:xfrm>
          <a:off x="703916" y="1238020"/>
          <a:ext cx="440676" cy="614592"/>
        </a:xfrm>
        <a:custGeom>
          <a:avLst/>
          <a:gdLst/>
          <a:ahLst/>
          <a:cxnLst/>
          <a:rect l="0" t="0" r="0" b="0"/>
          <a:pathLst>
            <a:path>
              <a:moveTo>
                <a:pt x="0" y="614592"/>
              </a:moveTo>
              <a:lnTo>
                <a:pt x="220338" y="614592"/>
              </a:lnTo>
              <a:lnTo>
                <a:pt x="220338" y="0"/>
              </a:lnTo>
              <a:lnTo>
                <a:pt x="440676" y="0"/>
              </a:lnTo>
            </a:path>
          </a:pathLst>
        </a:custGeom>
        <a:noFill/>
        <a:ln w="15875" cap="rnd"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905348" y="1526410"/>
        <a:ext cx="37812" cy="37812"/>
      </dsp:txXfrm>
    </dsp:sp>
    <dsp:sp modelId="{DBDF76E1-1788-41A5-B760-74E3B0862933}">
      <dsp:nvSpPr>
        <dsp:cNvPr id="0" name=""/>
        <dsp:cNvSpPr/>
      </dsp:nvSpPr>
      <dsp:spPr>
        <a:xfrm>
          <a:off x="703916" y="373742"/>
          <a:ext cx="406245" cy="1478870"/>
        </a:xfrm>
        <a:custGeom>
          <a:avLst/>
          <a:gdLst/>
          <a:ahLst/>
          <a:cxnLst/>
          <a:rect l="0" t="0" r="0" b="0"/>
          <a:pathLst>
            <a:path>
              <a:moveTo>
                <a:pt x="0" y="1478870"/>
              </a:moveTo>
              <a:lnTo>
                <a:pt x="203122" y="1478870"/>
              </a:lnTo>
              <a:lnTo>
                <a:pt x="203122" y="0"/>
              </a:lnTo>
              <a:lnTo>
                <a:pt x="406245" y="0"/>
              </a:lnTo>
            </a:path>
          </a:pathLst>
        </a:custGeom>
        <a:noFill/>
        <a:ln w="15875" cap="rnd"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868698" y="1074836"/>
        <a:ext cx="76682" cy="76682"/>
      </dsp:txXfrm>
    </dsp:sp>
    <dsp:sp modelId="{7D7608F9-729D-49E7-B54A-B0D64D6FA167}">
      <dsp:nvSpPr>
        <dsp:cNvPr id="0" name=""/>
        <dsp:cNvSpPr/>
      </dsp:nvSpPr>
      <dsp:spPr>
        <a:xfrm rot="16200000">
          <a:off x="-1173445" y="1552865"/>
          <a:ext cx="3155230" cy="599493"/>
        </a:xfrm>
        <a:prstGeom prst="rect">
          <a:avLst/>
        </a:prstGeom>
        <a:gradFill rotWithShape="0">
          <a:gsLst>
            <a:gs pos="0">
              <a:schemeClr val="accent1">
                <a:shade val="80000"/>
                <a:hueOff val="0"/>
                <a:satOff val="0"/>
                <a:lumOff val="0"/>
                <a:alphaOff val="0"/>
                <a:tint val="62000"/>
                <a:hueMod val="94000"/>
                <a:satMod val="140000"/>
                <a:lumMod val="110000"/>
              </a:schemeClr>
            </a:gs>
            <a:gs pos="100000">
              <a:schemeClr val="accent1">
                <a:shade val="80000"/>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 tIns="24765" rIns="24765" bIns="24765" numCol="1" spcCol="1270" anchor="ctr" anchorCtr="0">
          <a:noAutofit/>
        </a:bodyPr>
        <a:lstStyle/>
        <a:p>
          <a:pPr marL="0" lvl="0" indent="0" algn="ctr" defTabSz="1733550">
            <a:lnSpc>
              <a:spcPct val="90000"/>
            </a:lnSpc>
            <a:spcBef>
              <a:spcPct val="0"/>
            </a:spcBef>
            <a:spcAft>
              <a:spcPct val="35000"/>
            </a:spcAft>
            <a:buNone/>
          </a:pPr>
          <a:r>
            <a:rPr lang="nl-BE" sz="3900" kern="1200"/>
            <a:t>Sociale elite</a:t>
          </a:r>
        </a:p>
      </dsp:txBody>
      <dsp:txXfrm>
        <a:off x="-1173445" y="1552865"/>
        <a:ext cx="3155230" cy="599493"/>
      </dsp:txXfrm>
    </dsp:sp>
    <dsp:sp modelId="{61611CDB-B2D0-4C20-9990-A336BD801631}">
      <dsp:nvSpPr>
        <dsp:cNvPr id="0" name=""/>
        <dsp:cNvSpPr/>
      </dsp:nvSpPr>
      <dsp:spPr>
        <a:xfrm>
          <a:off x="1110162" y="0"/>
          <a:ext cx="5608767" cy="747484"/>
        </a:xfrm>
        <a:prstGeom prst="rect">
          <a:avLst/>
        </a:prstGeom>
        <a:gradFill rotWithShape="0">
          <a:gsLst>
            <a:gs pos="0">
              <a:schemeClr val="accent1">
                <a:tint val="99000"/>
                <a:hueOff val="0"/>
                <a:satOff val="0"/>
                <a:lumOff val="0"/>
                <a:alphaOff val="0"/>
                <a:tint val="62000"/>
                <a:hueMod val="94000"/>
                <a:satMod val="140000"/>
                <a:lumMod val="110000"/>
              </a:schemeClr>
            </a:gs>
            <a:gs pos="100000">
              <a:schemeClr val="accent1">
                <a:tint val="99000"/>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BE" sz="1100" kern="1200"/>
            <a:t>Adellijke families met indrukwekkende stamboom</a:t>
          </a:r>
        </a:p>
      </dsp:txBody>
      <dsp:txXfrm>
        <a:off x="1110162" y="0"/>
        <a:ext cx="5608767" cy="747484"/>
      </dsp:txXfrm>
    </dsp:sp>
    <dsp:sp modelId="{64ED9DBF-523A-4916-9993-C807D8BF39C2}">
      <dsp:nvSpPr>
        <dsp:cNvPr id="0" name=""/>
        <dsp:cNvSpPr/>
      </dsp:nvSpPr>
      <dsp:spPr>
        <a:xfrm>
          <a:off x="1144592" y="804925"/>
          <a:ext cx="5543033" cy="866190"/>
        </a:xfrm>
        <a:prstGeom prst="rect">
          <a:avLst/>
        </a:prstGeom>
        <a:gradFill rotWithShape="0">
          <a:gsLst>
            <a:gs pos="0">
              <a:schemeClr val="accent1">
                <a:tint val="99000"/>
                <a:hueOff val="0"/>
                <a:satOff val="0"/>
                <a:lumOff val="0"/>
                <a:alphaOff val="0"/>
                <a:tint val="62000"/>
                <a:hueMod val="94000"/>
                <a:satMod val="140000"/>
                <a:lumMod val="110000"/>
              </a:schemeClr>
            </a:gs>
            <a:gs pos="100000">
              <a:schemeClr val="accent1">
                <a:tint val="99000"/>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BE" sz="1000" kern="1200"/>
            <a:t>Adellijken die pas onlangs door Napoleon tot de adelstand zijn verheven (pedigrées)</a:t>
          </a:r>
        </a:p>
      </dsp:txBody>
      <dsp:txXfrm>
        <a:off x="1144592" y="804925"/>
        <a:ext cx="5543033" cy="866190"/>
      </dsp:txXfrm>
    </dsp:sp>
    <dsp:sp modelId="{4C9EB741-4118-4952-8F0E-00B5D2F9D5A7}">
      <dsp:nvSpPr>
        <dsp:cNvPr id="0" name=""/>
        <dsp:cNvSpPr/>
      </dsp:nvSpPr>
      <dsp:spPr>
        <a:xfrm>
          <a:off x="1135331" y="1914869"/>
          <a:ext cx="5534223" cy="1039540"/>
        </a:xfrm>
        <a:prstGeom prst="rect">
          <a:avLst/>
        </a:prstGeom>
        <a:gradFill rotWithShape="0">
          <a:gsLst>
            <a:gs pos="0">
              <a:schemeClr val="accent1">
                <a:tint val="99000"/>
                <a:hueOff val="0"/>
                <a:satOff val="0"/>
                <a:lumOff val="0"/>
                <a:alphaOff val="0"/>
                <a:tint val="62000"/>
                <a:hueMod val="94000"/>
                <a:satMod val="140000"/>
                <a:lumMod val="110000"/>
              </a:schemeClr>
            </a:gs>
            <a:gs pos="100000">
              <a:schemeClr val="accent1">
                <a:tint val="99000"/>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BE" sz="1000" kern="1200"/>
            <a:t>Niet-adellijken die zich hebben opgewerkt door hun fortuin in grond te investeren. -- werden rijk tijdens de régimewisselingen tussen 1780 en 1830. </a:t>
          </a:r>
          <a:br>
            <a:rPr lang="nl-BE" sz="1000" kern="1200"/>
          </a:br>
          <a:r>
            <a:rPr lang="nl-BE" sz="1000" kern="1200"/>
            <a:t>(Bv. Door het confisqueren van de kerkelijke bezittingen door het Franse regime)</a:t>
          </a:r>
        </a:p>
      </dsp:txBody>
      <dsp:txXfrm>
        <a:off x="1135331" y="1914869"/>
        <a:ext cx="5534223" cy="1039540"/>
      </dsp:txXfrm>
    </dsp:sp>
    <dsp:sp modelId="{C4F91D6C-A677-4D64-BF3D-C72F00E21054}">
      <dsp:nvSpPr>
        <dsp:cNvPr id="0" name=""/>
        <dsp:cNvSpPr/>
      </dsp:nvSpPr>
      <dsp:spPr>
        <a:xfrm>
          <a:off x="1135331" y="3105731"/>
          <a:ext cx="5464989" cy="599493"/>
        </a:xfrm>
        <a:prstGeom prst="rect">
          <a:avLst/>
        </a:prstGeom>
        <a:gradFill rotWithShape="0">
          <a:gsLst>
            <a:gs pos="0">
              <a:schemeClr val="accent1">
                <a:tint val="99000"/>
                <a:hueOff val="0"/>
                <a:satOff val="0"/>
                <a:lumOff val="0"/>
                <a:alphaOff val="0"/>
                <a:tint val="62000"/>
                <a:hueMod val="94000"/>
                <a:satMod val="140000"/>
                <a:lumMod val="110000"/>
              </a:schemeClr>
            </a:gs>
            <a:gs pos="100000">
              <a:schemeClr val="accent1">
                <a:tint val="99000"/>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a:t>Groep 'nieuwe rijken' ontstaan na de achttiende eeuw. Opgeklommen burgers door financiële of commerciële operaties. </a:t>
          </a:r>
        </a:p>
      </dsp:txBody>
      <dsp:txXfrm>
        <a:off x="1135331" y="3105731"/>
        <a:ext cx="5464989" cy="599493"/>
      </dsp:txXfrm>
    </dsp:sp>
  </dsp:spTree>
</dsp:drawing>
</file>

<file path=word/diagrams/layout1.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egment">
  <a:themeElements>
    <a:clrScheme name="Segment">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egment">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gment">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EA6EA-1B87-4278-A3E3-35A11FCF7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9844</Words>
  <Characters>54143</Characters>
  <Application>Microsoft Office Word</Application>
  <DocSecurity>0</DocSecurity>
  <Lines>451</Lines>
  <Paragraphs>127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Liesa Bruylandt</dc:creator>
  <cp:keywords/>
  <dc:description/>
  <cp:lastModifiedBy>Niels fieremans</cp:lastModifiedBy>
  <cp:revision>2</cp:revision>
  <dcterms:created xsi:type="dcterms:W3CDTF">2017-02-26T17:18:00Z</dcterms:created>
  <dcterms:modified xsi:type="dcterms:W3CDTF">2017-02-26T17:18:00Z</dcterms:modified>
</cp:coreProperties>
</file>